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23E79" w14:textId="4852A2D6" w:rsidR="00526658" w:rsidRDefault="00753417">
      <w:pPr>
        <w:pStyle w:val="BodyText"/>
        <w:ind w:left="3742"/>
        <w:rPr>
          <w:rFonts w:ascii="Times New Roman"/>
        </w:rPr>
      </w:pPr>
      <w:r>
        <w:object w:dxaOrig="8169" w:dyaOrig="8164" w14:anchorId="0AFC6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50pt" o:ole="">
            <v:imagedata r:id="rId7" o:title=""/>
          </v:shape>
          <o:OLEObject Type="Embed" ProgID="Unknown" ShapeID="_x0000_i1025" DrawAspect="Content" ObjectID="_1712150847" r:id="rId8"/>
        </w:object>
      </w:r>
    </w:p>
    <w:p w14:paraId="319398CD" w14:textId="77777777" w:rsidR="00526658" w:rsidRDefault="00526658">
      <w:pPr>
        <w:pStyle w:val="BodyText"/>
        <w:spacing w:before="2"/>
        <w:rPr>
          <w:rFonts w:ascii="Times New Roman"/>
          <w:sz w:val="14"/>
        </w:rPr>
      </w:pPr>
    </w:p>
    <w:p w14:paraId="0659B915" w14:textId="77777777" w:rsidR="00526658" w:rsidRDefault="00EB497A">
      <w:pPr>
        <w:pStyle w:val="Heading1"/>
        <w:spacing w:before="76"/>
        <w:ind w:left="3713" w:firstLine="542"/>
      </w:pPr>
      <w:r>
        <w:t>SECTION 07 68 13 ROOF DECKING PEDESTALS</w:t>
      </w:r>
    </w:p>
    <w:p w14:paraId="3B1E0E7B" w14:textId="77777777" w:rsidR="00526658" w:rsidRDefault="00526658">
      <w:pPr>
        <w:pStyle w:val="BodyText"/>
        <w:rPr>
          <w:b/>
        </w:rPr>
      </w:pPr>
    </w:p>
    <w:p w14:paraId="0B1E52D6" w14:textId="77777777" w:rsidR="00526658" w:rsidRDefault="00526658">
      <w:pPr>
        <w:pStyle w:val="BodyText"/>
        <w:spacing w:before="1"/>
        <w:rPr>
          <w:b/>
        </w:rPr>
      </w:pPr>
    </w:p>
    <w:p w14:paraId="255CA087" w14:textId="77777777" w:rsidR="00526658" w:rsidRDefault="00EB497A">
      <w:pPr>
        <w:ind w:left="151" w:right="3695"/>
        <w:rPr>
          <w:b/>
          <w:sz w:val="20"/>
        </w:rPr>
      </w:pPr>
      <w:r>
        <w:rPr>
          <w:b/>
          <w:sz w:val="20"/>
        </w:rPr>
        <w:t>PART 1 GENERAL</w:t>
      </w:r>
    </w:p>
    <w:p w14:paraId="6D872B24" w14:textId="77777777" w:rsidR="00526658" w:rsidRDefault="00526658">
      <w:pPr>
        <w:pStyle w:val="BodyText"/>
        <w:spacing w:before="5"/>
        <w:rPr>
          <w:b/>
        </w:rPr>
      </w:pPr>
    </w:p>
    <w:p w14:paraId="758EE495" w14:textId="77777777" w:rsidR="00526658" w:rsidRDefault="00EB497A">
      <w:pPr>
        <w:pStyle w:val="ListParagraph"/>
        <w:numPr>
          <w:ilvl w:val="1"/>
          <w:numId w:val="3"/>
        </w:numPr>
        <w:tabs>
          <w:tab w:val="left" w:pos="873"/>
        </w:tabs>
        <w:rPr>
          <w:sz w:val="20"/>
        </w:rPr>
      </w:pPr>
      <w:r>
        <w:rPr>
          <w:sz w:val="20"/>
        </w:rPr>
        <w:t>SUMMARY</w:t>
      </w:r>
    </w:p>
    <w:p w14:paraId="05E42689" w14:textId="77777777" w:rsidR="00526658" w:rsidRDefault="001F23D5">
      <w:pPr>
        <w:pStyle w:val="BodyText"/>
        <w:spacing w:before="1"/>
        <w:rPr>
          <w:sz w:val="17"/>
        </w:rPr>
      </w:pPr>
      <w:r>
        <w:pict w14:anchorId="22F8C5C8">
          <v:shapetype id="_x0000_t202" coordsize="21600,21600" o:spt="202" path="m,l,21600r21600,l21600,xe">
            <v:stroke joinstyle="miter"/>
            <v:path gradientshapeok="t" o:connecttype="rect"/>
          </v:shapetype>
          <v:shape id="_x0000_s2059" type="#_x0000_t202" alt="" style="position:absolute;margin-left:55.9pt;margin-top:12.05pt;width:500.2pt;height:12pt;z-index:251653120;mso-wrap-style:square;mso-wrap-edited:f;mso-width-percent:0;mso-height-percent:0;mso-wrap-distance-left:0;mso-wrap-distance-right:0;mso-position-horizontal-relative:page;mso-width-percent:0;mso-height-percent:0;v-text-anchor:top" filled="f" strokeweight=".48pt">
            <v:textbox inset="0,0,0,0">
              <w:txbxContent>
                <w:p w14:paraId="218DCED2" w14:textId="77777777" w:rsidR="00526658" w:rsidRDefault="00EB497A">
                  <w:pPr>
                    <w:pStyle w:val="BodyText"/>
                    <w:spacing w:line="230" w:lineRule="exact"/>
                    <w:ind w:left="28" w:right="95"/>
                  </w:pPr>
                  <w:r>
                    <w:rPr>
                      <w:color w:val="FF0000"/>
                    </w:rPr>
                    <w:t>Specifier Note: Retain or delete material(s) below to conform to project requirements.</w:t>
                  </w:r>
                </w:p>
              </w:txbxContent>
            </v:textbox>
            <w10:wrap type="topAndBottom" anchorx="page"/>
          </v:shape>
        </w:pict>
      </w:r>
    </w:p>
    <w:p w14:paraId="1CA719BB" w14:textId="77777777" w:rsidR="00526658" w:rsidRDefault="00526658">
      <w:pPr>
        <w:pStyle w:val="BodyText"/>
        <w:spacing w:before="5"/>
        <w:rPr>
          <w:sz w:val="10"/>
        </w:rPr>
      </w:pPr>
    </w:p>
    <w:p w14:paraId="5192EB1B" w14:textId="77777777" w:rsidR="00526658" w:rsidRDefault="00EB497A">
      <w:pPr>
        <w:pStyle w:val="ListParagraph"/>
        <w:numPr>
          <w:ilvl w:val="2"/>
          <w:numId w:val="3"/>
        </w:numPr>
        <w:tabs>
          <w:tab w:val="left" w:pos="873"/>
        </w:tabs>
        <w:spacing w:before="76"/>
        <w:rPr>
          <w:sz w:val="20"/>
        </w:rPr>
      </w:pPr>
      <w:r>
        <w:rPr>
          <w:sz w:val="20"/>
        </w:rPr>
        <w:t>Section</w:t>
      </w:r>
      <w:r>
        <w:rPr>
          <w:spacing w:val="-6"/>
          <w:sz w:val="20"/>
        </w:rPr>
        <w:t xml:space="preserve"> </w:t>
      </w:r>
      <w:r>
        <w:rPr>
          <w:sz w:val="20"/>
        </w:rPr>
        <w:t>Includes:</w:t>
      </w:r>
    </w:p>
    <w:p w14:paraId="0C52524A" w14:textId="77777777" w:rsidR="00526658" w:rsidRDefault="00526658">
      <w:pPr>
        <w:pStyle w:val="BodyText"/>
        <w:spacing w:before="7"/>
        <w:rPr>
          <w:sz w:val="19"/>
        </w:rPr>
      </w:pPr>
    </w:p>
    <w:p w14:paraId="4D2B8E70" w14:textId="77777777" w:rsidR="00526658" w:rsidRDefault="00EB497A">
      <w:pPr>
        <w:pStyle w:val="ListParagraph"/>
        <w:numPr>
          <w:ilvl w:val="3"/>
          <w:numId w:val="3"/>
        </w:numPr>
        <w:tabs>
          <w:tab w:val="left" w:pos="1285"/>
        </w:tabs>
        <w:ind w:right="338"/>
        <w:rPr>
          <w:sz w:val="20"/>
        </w:rPr>
      </w:pPr>
      <w:r>
        <w:rPr>
          <w:sz w:val="20"/>
        </w:rPr>
        <w:t>Roof decking pedestals as shown on Drawings and specified herein. Include related</w:t>
      </w:r>
      <w:r>
        <w:rPr>
          <w:spacing w:val="-20"/>
          <w:sz w:val="20"/>
        </w:rPr>
        <w:t xml:space="preserve"> </w:t>
      </w:r>
      <w:r>
        <w:rPr>
          <w:sz w:val="20"/>
        </w:rPr>
        <w:t>attachments, and</w:t>
      </w:r>
      <w:r>
        <w:rPr>
          <w:spacing w:val="-7"/>
          <w:sz w:val="20"/>
        </w:rPr>
        <w:t xml:space="preserve"> </w:t>
      </w:r>
      <w:r>
        <w:rPr>
          <w:sz w:val="20"/>
        </w:rPr>
        <w:t>accessories.</w:t>
      </w:r>
    </w:p>
    <w:p w14:paraId="1B044950" w14:textId="77777777" w:rsidR="00526658" w:rsidRDefault="00526658">
      <w:pPr>
        <w:pStyle w:val="BodyText"/>
      </w:pPr>
    </w:p>
    <w:p w14:paraId="0E7D47C0" w14:textId="77777777" w:rsidR="00526658" w:rsidRDefault="00EB497A">
      <w:pPr>
        <w:pStyle w:val="ListParagraph"/>
        <w:numPr>
          <w:ilvl w:val="2"/>
          <w:numId w:val="3"/>
        </w:numPr>
        <w:tabs>
          <w:tab w:val="left" w:pos="954"/>
        </w:tabs>
        <w:spacing w:before="1"/>
        <w:ind w:left="953" w:hanging="350"/>
        <w:rPr>
          <w:sz w:val="20"/>
        </w:rPr>
      </w:pPr>
      <w:r>
        <w:rPr>
          <w:sz w:val="20"/>
        </w:rPr>
        <w:t>Related</w:t>
      </w:r>
      <w:r>
        <w:rPr>
          <w:spacing w:val="-4"/>
          <w:sz w:val="20"/>
        </w:rPr>
        <w:t xml:space="preserve"> </w:t>
      </w:r>
      <w:r>
        <w:rPr>
          <w:sz w:val="20"/>
        </w:rPr>
        <w:t>Sections:</w:t>
      </w:r>
    </w:p>
    <w:p w14:paraId="77364160" w14:textId="77777777" w:rsidR="00526658" w:rsidRDefault="00526658">
      <w:pPr>
        <w:pStyle w:val="BodyText"/>
      </w:pPr>
    </w:p>
    <w:p w14:paraId="7776FBA7" w14:textId="77777777" w:rsidR="00526658" w:rsidRDefault="00EB497A">
      <w:pPr>
        <w:pStyle w:val="ListParagraph"/>
        <w:numPr>
          <w:ilvl w:val="3"/>
          <w:numId w:val="3"/>
        </w:numPr>
        <w:tabs>
          <w:tab w:val="left" w:pos="1285"/>
        </w:tabs>
        <w:ind w:hanging="321"/>
        <w:rPr>
          <w:sz w:val="20"/>
        </w:rPr>
      </w:pPr>
      <w:r>
        <w:rPr>
          <w:sz w:val="20"/>
        </w:rPr>
        <w:t>Section 07 76 16 “Roof Decking Pavers” for pedestal mounted roof</w:t>
      </w:r>
      <w:r>
        <w:rPr>
          <w:spacing w:val="-9"/>
          <w:sz w:val="20"/>
        </w:rPr>
        <w:t xml:space="preserve"> </w:t>
      </w:r>
      <w:r>
        <w:rPr>
          <w:sz w:val="20"/>
        </w:rPr>
        <w:t>pavers.</w:t>
      </w:r>
    </w:p>
    <w:p w14:paraId="2AA13892" w14:textId="77777777" w:rsidR="00526658" w:rsidRDefault="00526658">
      <w:pPr>
        <w:pStyle w:val="BodyText"/>
      </w:pPr>
    </w:p>
    <w:p w14:paraId="0603F91B" w14:textId="77777777" w:rsidR="00526658" w:rsidRDefault="001F23D5">
      <w:pPr>
        <w:pStyle w:val="BodyText"/>
        <w:spacing w:before="1"/>
        <w:rPr>
          <w:sz w:val="17"/>
        </w:rPr>
      </w:pPr>
      <w:r>
        <w:pict w14:anchorId="69FD8617">
          <v:shape id="_x0000_s2058" type="#_x0000_t202" alt="" style="position:absolute;margin-left:55.9pt;margin-top:12.05pt;width:500.2pt;height:69.4pt;z-index:251654144;mso-wrap-style:square;mso-wrap-edited:f;mso-width-percent:0;mso-height-percent:0;mso-wrap-distance-left:0;mso-wrap-distance-right:0;mso-position-horizontal-relative:page;mso-width-percent:0;mso-height-percent:0;v-text-anchor:top" filled="f" strokeweight=".48pt">
            <v:textbox inset="0,0,0,0">
              <w:txbxContent>
                <w:p w14:paraId="4491678A" w14:textId="77777777" w:rsidR="00526658" w:rsidRDefault="00EB497A">
                  <w:pPr>
                    <w:pStyle w:val="BodyText"/>
                    <w:ind w:left="28" w:right="95"/>
                  </w:pPr>
                  <w:r>
                    <w:rPr>
                      <w:color w:val="FF0000"/>
                    </w:rPr>
                    <w:t xml:space="preserve">Specifier Note: Article below may be omitted when specifying manufacturer’s proprietary products and recommended installation. Retain Reference Article when specifying products and installation by an industry reference standard. If retained, list standard(s) referenced in this section. Conditions of the Contract or Section 01 42 19 - Reference Standards may establish the edition date of standards. This article does not require compliance with </w:t>
                  </w:r>
                  <w:proofErr w:type="gramStart"/>
                  <w:r>
                    <w:rPr>
                      <w:color w:val="FF0000"/>
                    </w:rPr>
                    <w:t>standard, but</w:t>
                  </w:r>
                  <w:proofErr w:type="gramEnd"/>
                  <w:r>
                    <w:rPr>
                      <w:color w:val="FF0000"/>
                    </w:rPr>
                    <w:t xml:space="preserve"> is merely a listing of references used. Article below should list only those industry standards referenced in this section.</w:t>
                  </w:r>
                </w:p>
              </w:txbxContent>
            </v:textbox>
            <w10:wrap type="topAndBottom" anchorx="page"/>
          </v:shape>
        </w:pict>
      </w:r>
    </w:p>
    <w:p w14:paraId="61783FE6" w14:textId="77777777" w:rsidR="00526658" w:rsidRDefault="00526658">
      <w:pPr>
        <w:pStyle w:val="BodyText"/>
        <w:spacing w:before="5"/>
        <w:rPr>
          <w:sz w:val="10"/>
        </w:rPr>
      </w:pPr>
    </w:p>
    <w:p w14:paraId="5D383225" w14:textId="77777777" w:rsidR="00526658" w:rsidRDefault="00EB497A">
      <w:pPr>
        <w:pStyle w:val="ListParagraph"/>
        <w:numPr>
          <w:ilvl w:val="1"/>
          <w:numId w:val="3"/>
        </w:numPr>
        <w:tabs>
          <w:tab w:val="left" w:pos="873"/>
        </w:tabs>
        <w:spacing w:before="76"/>
        <w:rPr>
          <w:sz w:val="20"/>
        </w:rPr>
      </w:pPr>
      <w:r>
        <w:rPr>
          <w:sz w:val="20"/>
        </w:rPr>
        <w:t>REFERENCES</w:t>
      </w:r>
    </w:p>
    <w:p w14:paraId="4FE89C3E" w14:textId="77777777" w:rsidR="00526658" w:rsidRDefault="00526658">
      <w:pPr>
        <w:pStyle w:val="BodyText"/>
      </w:pPr>
    </w:p>
    <w:p w14:paraId="29BED875" w14:textId="77777777" w:rsidR="00526658" w:rsidRDefault="00EB497A">
      <w:pPr>
        <w:pStyle w:val="ListParagraph"/>
        <w:numPr>
          <w:ilvl w:val="2"/>
          <w:numId w:val="3"/>
        </w:numPr>
        <w:tabs>
          <w:tab w:val="left" w:pos="873"/>
        </w:tabs>
        <w:spacing w:before="1"/>
        <w:ind w:hanging="360"/>
        <w:rPr>
          <w:sz w:val="20"/>
        </w:rPr>
      </w:pPr>
      <w:r>
        <w:rPr>
          <w:sz w:val="20"/>
        </w:rPr>
        <w:t xml:space="preserve">ASTM E 108/UL 790 – Standard Test Methods </w:t>
      </w:r>
      <w:r>
        <w:rPr>
          <w:spacing w:val="2"/>
          <w:sz w:val="20"/>
        </w:rPr>
        <w:t xml:space="preserve">for </w:t>
      </w:r>
      <w:r>
        <w:rPr>
          <w:sz w:val="20"/>
        </w:rPr>
        <w:t xml:space="preserve">Fire Tests of </w:t>
      </w:r>
      <w:r>
        <w:rPr>
          <w:spacing w:val="-3"/>
          <w:sz w:val="20"/>
        </w:rPr>
        <w:t xml:space="preserve">Roof </w:t>
      </w:r>
      <w:r>
        <w:rPr>
          <w:sz w:val="20"/>
        </w:rPr>
        <w:t>Coverings</w:t>
      </w:r>
    </w:p>
    <w:p w14:paraId="1982C37E" w14:textId="77777777" w:rsidR="00526658" w:rsidRDefault="00526658">
      <w:pPr>
        <w:pStyle w:val="BodyText"/>
      </w:pPr>
    </w:p>
    <w:p w14:paraId="48927B16" w14:textId="77777777" w:rsidR="00526658" w:rsidRDefault="001F23D5">
      <w:pPr>
        <w:pStyle w:val="BodyText"/>
        <w:spacing w:before="7"/>
        <w:rPr>
          <w:sz w:val="14"/>
        </w:rPr>
      </w:pPr>
      <w:r>
        <w:pict w14:anchorId="3AAE518B">
          <v:shape id="_x0000_s2057" type="#_x0000_t202" alt="" style="position:absolute;margin-left:55.9pt;margin-top:10.6pt;width:500.2pt;height:35.05pt;z-index:251655168;mso-wrap-style:square;mso-wrap-edited:f;mso-width-percent:0;mso-height-percent:0;mso-wrap-distance-left:0;mso-wrap-distance-right:0;mso-position-horizontal-relative:page;mso-width-percent:0;mso-height-percent:0;v-text-anchor:top" filled="f" strokeweight=".48pt">
            <v:textbox inset="0,0,0,0">
              <w:txbxContent>
                <w:p w14:paraId="7709BE5C" w14:textId="77777777" w:rsidR="00526658" w:rsidRDefault="00EB497A">
                  <w:pPr>
                    <w:pStyle w:val="BodyText"/>
                    <w:ind w:left="28" w:right="39"/>
                  </w:pPr>
                  <w:r>
                    <w:rPr>
                      <w:color w:val="FF0000"/>
                    </w:rPr>
                    <w:t>Specifier Note: Article/Paragraphs below includes submittal of relevant data to be furnished by Contractor, either before, during or after construction. Coordinate Article/Paragraphs with Architects and Contractors duties and responsibilities in Conditions of the Contract and Section.</w:t>
                  </w:r>
                </w:p>
              </w:txbxContent>
            </v:textbox>
            <w10:wrap type="topAndBottom" anchorx="page"/>
          </v:shape>
        </w:pict>
      </w:r>
    </w:p>
    <w:p w14:paraId="3688CB51" w14:textId="77777777" w:rsidR="00526658" w:rsidRDefault="00526658">
      <w:pPr>
        <w:pStyle w:val="BodyText"/>
        <w:rPr>
          <w:sz w:val="10"/>
        </w:rPr>
      </w:pPr>
    </w:p>
    <w:p w14:paraId="38ECB17A" w14:textId="77777777" w:rsidR="00526658" w:rsidRDefault="00EB497A">
      <w:pPr>
        <w:pStyle w:val="ListParagraph"/>
        <w:numPr>
          <w:ilvl w:val="1"/>
          <w:numId w:val="3"/>
        </w:numPr>
        <w:tabs>
          <w:tab w:val="left" w:pos="873"/>
        </w:tabs>
        <w:spacing w:before="76"/>
        <w:rPr>
          <w:sz w:val="20"/>
        </w:rPr>
      </w:pPr>
      <w:r>
        <w:rPr>
          <w:sz w:val="20"/>
        </w:rPr>
        <w:t>SUBMITTALS</w:t>
      </w:r>
    </w:p>
    <w:p w14:paraId="6B6160FF" w14:textId="77777777" w:rsidR="00526658" w:rsidRDefault="00526658">
      <w:pPr>
        <w:pStyle w:val="BodyText"/>
      </w:pPr>
    </w:p>
    <w:p w14:paraId="11D30203" w14:textId="77777777" w:rsidR="00526658" w:rsidRDefault="00EB497A">
      <w:pPr>
        <w:pStyle w:val="ListParagraph"/>
        <w:numPr>
          <w:ilvl w:val="2"/>
          <w:numId w:val="3"/>
        </w:numPr>
        <w:tabs>
          <w:tab w:val="left" w:pos="873"/>
        </w:tabs>
        <w:ind w:left="891" w:hanging="312"/>
        <w:rPr>
          <w:sz w:val="20"/>
        </w:rPr>
      </w:pPr>
      <w:r>
        <w:rPr>
          <w:sz w:val="20"/>
        </w:rPr>
        <w:t>Comply with Section 01 33</w:t>
      </w:r>
      <w:r>
        <w:rPr>
          <w:spacing w:val="-1"/>
          <w:sz w:val="20"/>
        </w:rPr>
        <w:t xml:space="preserve"> </w:t>
      </w:r>
      <w:r>
        <w:rPr>
          <w:sz w:val="20"/>
        </w:rPr>
        <w:t>00.</w:t>
      </w:r>
    </w:p>
    <w:p w14:paraId="6700EBCE" w14:textId="77777777" w:rsidR="00526658" w:rsidRDefault="00526658">
      <w:pPr>
        <w:pStyle w:val="BodyText"/>
      </w:pPr>
    </w:p>
    <w:p w14:paraId="296318F3" w14:textId="77777777" w:rsidR="00526658" w:rsidRDefault="00EB497A">
      <w:pPr>
        <w:pStyle w:val="ListParagraph"/>
        <w:numPr>
          <w:ilvl w:val="2"/>
          <w:numId w:val="3"/>
        </w:numPr>
        <w:tabs>
          <w:tab w:val="left" w:pos="873"/>
        </w:tabs>
        <w:spacing w:before="1"/>
        <w:ind w:left="891" w:right="639" w:hanging="312"/>
        <w:rPr>
          <w:sz w:val="20"/>
        </w:rPr>
      </w:pPr>
      <w:r>
        <w:rPr>
          <w:sz w:val="20"/>
        </w:rPr>
        <w:t xml:space="preserve">Shop Drawings: Submit plan layout </w:t>
      </w:r>
      <w:r>
        <w:rPr>
          <w:spacing w:val="-3"/>
          <w:sz w:val="20"/>
        </w:rPr>
        <w:t xml:space="preserve">of </w:t>
      </w:r>
      <w:r>
        <w:rPr>
          <w:sz w:val="20"/>
        </w:rPr>
        <w:t xml:space="preserve">all paver areas and detail drawings showing how the various components </w:t>
      </w:r>
      <w:r>
        <w:rPr>
          <w:spacing w:val="-3"/>
          <w:sz w:val="20"/>
        </w:rPr>
        <w:t xml:space="preserve">of </w:t>
      </w:r>
      <w:r>
        <w:rPr>
          <w:sz w:val="20"/>
        </w:rPr>
        <w:t xml:space="preserve">the </w:t>
      </w:r>
      <w:r>
        <w:rPr>
          <w:spacing w:val="-3"/>
          <w:sz w:val="20"/>
        </w:rPr>
        <w:t xml:space="preserve">roof </w:t>
      </w:r>
      <w:r>
        <w:rPr>
          <w:sz w:val="20"/>
        </w:rPr>
        <w:t>pedestal system fit</w:t>
      </w:r>
      <w:r>
        <w:rPr>
          <w:spacing w:val="17"/>
          <w:sz w:val="20"/>
        </w:rPr>
        <w:t xml:space="preserve"> </w:t>
      </w:r>
      <w:r>
        <w:rPr>
          <w:sz w:val="20"/>
        </w:rPr>
        <w:t>together.</w:t>
      </w:r>
    </w:p>
    <w:p w14:paraId="59C0F752" w14:textId="77777777" w:rsidR="00526658" w:rsidRDefault="00526658">
      <w:pPr>
        <w:pStyle w:val="BodyText"/>
      </w:pPr>
    </w:p>
    <w:p w14:paraId="5ADCE4D9" w14:textId="77777777" w:rsidR="00526658" w:rsidRDefault="00EB497A">
      <w:pPr>
        <w:pStyle w:val="ListParagraph"/>
        <w:numPr>
          <w:ilvl w:val="2"/>
          <w:numId w:val="3"/>
        </w:numPr>
        <w:tabs>
          <w:tab w:val="left" w:pos="873"/>
        </w:tabs>
        <w:spacing w:before="1"/>
        <w:ind w:left="891" w:right="628" w:hanging="312"/>
        <w:rPr>
          <w:sz w:val="20"/>
        </w:rPr>
      </w:pPr>
      <w:r>
        <w:rPr>
          <w:sz w:val="20"/>
        </w:rPr>
        <w:t>Product Data: Manufacturer’s literature completely describing all components of the paver pedestal systems,</w:t>
      </w:r>
      <w:r>
        <w:rPr>
          <w:spacing w:val="-2"/>
          <w:sz w:val="20"/>
        </w:rPr>
        <w:t xml:space="preserve"> </w:t>
      </w:r>
      <w:r>
        <w:rPr>
          <w:sz w:val="20"/>
        </w:rPr>
        <w:t>including:</w:t>
      </w:r>
    </w:p>
    <w:p w14:paraId="67442D6D" w14:textId="77777777" w:rsidR="00526658" w:rsidRDefault="00526658">
      <w:pPr>
        <w:rPr>
          <w:sz w:val="20"/>
        </w:rPr>
        <w:sectPr w:rsidR="00526658">
          <w:footerReference w:type="default" r:id="rId9"/>
          <w:type w:val="continuous"/>
          <w:pgSz w:w="12240" w:h="15840"/>
          <w:pgMar w:top="1220" w:right="1000" w:bottom="920" w:left="1000" w:header="720" w:footer="731" w:gutter="0"/>
          <w:pgNumType w:start="1"/>
          <w:cols w:space="720"/>
        </w:sectPr>
      </w:pPr>
    </w:p>
    <w:p w14:paraId="3D8F8B36" w14:textId="77777777" w:rsidR="00526658" w:rsidRDefault="00EB497A">
      <w:pPr>
        <w:pStyle w:val="ListParagraph"/>
        <w:numPr>
          <w:ilvl w:val="3"/>
          <w:numId w:val="3"/>
        </w:numPr>
        <w:tabs>
          <w:tab w:val="left" w:pos="1285"/>
        </w:tabs>
        <w:spacing w:before="49"/>
        <w:rPr>
          <w:sz w:val="20"/>
        </w:rPr>
      </w:pPr>
      <w:r>
        <w:rPr>
          <w:sz w:val="20"/>
        </w:rPr>
        <w:lastRenderedPageBreak/>
        <w:t>Preparation instructions and</w:t>
      </w:r>
      <w:r>
        <w:rPr>
          <w:spacing w:val="-13"/>
          <w:sz w:val="20"/>
        </w:rPr>
        <w:t xml:space="preserve"> </w:t>
      </w:r>
      <w:r>
        <w:rPr>
          <w:sz w:val="20"/>
        </w:rPr>
        <w:t>recommendations.</w:t>
      </w:r>
    </w:p>
    <w:p w14:paraId="46DC5D93" w14:textId="77777777" w:rsidR="00526658" w:rsidRDefault="00526658">
      <w:pPr>
        <w:pStyle w:val="BodyText"/>
      </w:pPr>
    </w:p>
    <w:p w14:paraId="0EFEAAC5" w14:textId="77777777" w:rsidR="00526658" w:rsidRDefault="00EB497A">
      <w:pPr>
        <w:pStyle w:val="ListParagraph"/>
        <w:numPr>
          <w:ilvl w:val="3"/>
          <w:numId w:val="3"/>
        </w:numPr>
        <w:tabs>
          <w:tab w:val="left" w:pos="1285"/>
        </w:tabs>
        <w:rPr>
          <w:sz w:val="20"/>
        </w:rPr>
      </w:pPr>
      <w:r>
        <w:rPr>
          <w:sz w:val="20"/>
        </w:rPr>
        <w:t>Installation methods and application</w:t>
      </w:r>
      <w:r>
        <w:rPr>
          <w:spacing w:val="-11"/>
          <w:sz w:val="20"/>
        </w:rPr>
        <w:t xml:space="preserve"> </w:t>
      </w:r>
      <w:r>
        <w:rPr>
          <w:sz w:val="20"/>
        </w:rPr>
        <w:t>procedures.</w:t>
      </w:r>
    </w:p>
    <w:p w14:paraId="5AE9FD4A" w14:textId="77777777" w:rsidR="00526658" w:rsidRDefault="00526658">
      <w:pPr>
        <w:pStyle w:val="BodyText"/>
      </w:pPr>
    </w:p>
    <w:p w14:paraId="5DA6E2C9" w14:textId="77777777" w:rsidR="00526658" w:rsidRDefault="00EB497A">
      <w:pPr>
        <w:pStyle w:val="ListParagraph"/>
        <w:numPr>
          <w:ilvl w:val="2"/>
          <w:numId w:val="3"/>
        </w:numPr>
        <w:tabs>
          <w:tab w:val="left" w:pos="873"/>
        </w:tabs>
        <w:spacing w:before="1"/>
        <w:rPr>
          <w:sz w:val="20"/>
        </w:rPr>
      </w:pPr>
      <w:r>
        <w:rPr>
          <w:sz w:val="20"/>
        </w:rPr>
        <w:t>Samples for Verification:</w:t>
      </w:r>
    </w:p>
    <w:p w14:paraId="6657303A" w14:textId="77777777" w:rsidR="00526658" w:rsidRDefault="00526658">
      <w:pPr>
        <w:pStyle w:val="BodyText"/>
      </w:pPr>
    </w:p>
    <w:p w14:paraId="39E220E6" w14:textId="77777777" w:rsidR="00526658" w:rsidRDefault="00EB497A">
      <w:pPr>
        <w:pStyle w:val="ListParagraph"/>
        <w:numPr>
          <w:ilvl w:val="3"/>
          <w:numId w:val="3"/>
        </w:numPr>
        <w:tabs>
          <w:tab w:val="left" w:pos="1232"/>
        </w:tabs>
        <w:spacing w:before="1"/>
        <w:ind w:left="1231" w:hanging="359"/>
        <w:rPr>
          <w:sz w:val="20"/>
        </w:rPr>
      </w:pPr>
      <w:r>
        <w:rPr>
          <w:sz w:val="20"/>
        </w:rPr>
        <w:t xml:space="preserve">Submit sample </w:t>
      </w:r>
      <w:r>
        <w:rPr>
          <w:spacing w:val="-4"/>
          <w:sz w:val="20"/>
        </w:rPr>
        <w:t xml:space="preserve">of </w:t>
      </w:r>
      <w:r>
        <w:rPr>
          <w:sz w:val="20"/>
        </w:rPr>
        <w:t>each pedestal component for each type of pedestal</w:t>
      </w:r>
      <w:r>
        <w:rPr>
          <w:spacing w:val="1"/>
          <w:sz w:val="20"/>
        </w:rPr>
        <w:t xml:space="preserve"> </w:t>
      </w:r>
      <w:r>
        <w:rPr>
          <w:sz w:val="20"/>
        </w:rPr>
        <w:t>system.</w:t>
      </w:r>
    </w:p>
    <w:p w14:paraId="3314ECC0" w14:textId="77777777" w:rsidR="00526658" w:rsidRDefault="00526658">
      <w:pPr>
        <w:pStyle w:val="BodyText"/>
      </w:pPr>
    </w:p>
    <w:p w14:paraId="44CB4962" w14:textId="77777777" w:rsidR="00526658" w:rsidRDefault="00EB497A">
      <w:pPr>
        <w:pStyle w:val="ListParagraph"/>
        <w:numPr>
          <w:ilvl w:val="2"/>
          <w:numId w:val="3"/>
        </w:numPr>
        <w:tabs>
          <w:tab w:val="left" w:pos="873"/>
        </w:tabs>
        <w:rPr>
          <w:sz w:val="20"/>
        </w:rPr>
      </w:pPr>
      <w:r>
        <w:rPr>
          <w:sz w:val="20"/>
        </w:rPr>
        <w:t xml:space="preserve">Test Reports </w:t>
      </w:r>
      <w:r>
        <w:rPr>
          <w:spacing w:val="2"/>
          <w:sz w:val="20"/>
        </w:rPr>
        <w:t xml:space="preserve">for </w:t>
      </w:r>
      <w:r>
        <w:rPr>
          <w:sz w:val="20"/>
        </w:rPr>
        <w:t>the following</w:t>
      </w:r>
      <w:r>
        <w:rPr>
          <w:spacing w:val="-15"/>
          <w:sz w:val="20"/>
        </w:rPr>
        <w:t xml:space="preserve"> </w:t>
      </w:r>
      <w:r>
        <w:rPr>
          <w:sz w:val="20"/>
        </w:rPr>
        <w:t>requirements:</w:t>
      </w:r>
    </w:p>
    <w:p w14:paraId="45CB00F4" w14:textId="77777777" w:rsidR="00526658" w:rsidRDefault="00526658">
      <w:pPr>
        <w:pStyle w:val="BodyText"/>
        <w:spacing w:before="7"/>
        <w:rPr>
          <w:sz w:val="19"/>
        </w:rPr>
      </w:pPr>
    </w:p>
    <w:p w14:paraId="17F06E01" w14:textId="77777777" w:rsidR="00526658" w:rsidRDefault="00EB497A">
      <w:pPr>
        <w:pStyle w:val="ListParagraph"/>
        <w:numPr>
          <w:ilvl w:val="3"/>
          <w:numId w:val="3"/>
        </w:numPr>
        <w:tabs>
          <w:tab w:val="left" w:pos="1232"/>
        </w:tabs>
        <w:ind w:left="1231" w:right="338" w:hanging="359"/>
        <w:rPr>
          <w:sz w:val="20"/>
        </w:rPr>
      </w:pPr>
      <w:r>
        <w:rPr>
          <w:sz w:val="20"/>
        </w:rPr>
        <w:t xml:space="preserve">Structural Analysis: Provide test report indicating the structural capability and adequacy </w:t>
      </w:r>
      <w:r>
        <w:rPr>
          <w:spacing w:val="-3"/>
          <w:sz w:val="20"/>
        </w:rPr>
        <w:t xml:space="preserve">of </w:t>
      </w:r>
      <w:r>
        <w:rPr>
          <w:sz w:val="20"/>
        </w:rPr>
        <w:t xml:space="preserve">the </w:t>
      </w:r>
      <w:r>
        <w:rPr>
          <w:spacing w:val="-3"/>
          <w:sz w:val="20"/>
        </w:rPr>
        <w:t xml:space="preserve">roof </w:t>
      </w:r>
      <w:r>
        <w:rPr>
          <w:sz w:val="20"/>
        </w:rPr>
        <w:t>decking pedestal assembly to carry the dead and live loads imposed by the roof</w:t>
      </w:r>
      <w:r>
        <w:rPr>
          <w:spacing w:val="-15"/>
          <w:sz w:val="20"/>
        </w:rPr>
        <w:t xml:space="preserve"> </w:t>
      </w:r>
      <w:r>
        <w:rPr>
          <w:sz w:val="20"/>
        </w:rPr>
        <w:t>decking.</w:t>
      </w:r>
    </w:p>
    <w:p w14:paraId="7DB8DC46" w14:textId="77777777" w:rsidR="00526658" w:rsidRDefault="00526658">
      <w:pPr>
        <w:pStyle w:val="BodyText"/>
      </w:pPr>
    </w:p>
    <w:p w14:paraId="37E7674F" w14:textId="77777777" w:rsidR="00526658" w:rsidRDefault="00EB497A">
      <w:pPr>
        <w:pStyle w:val="ListParagraph"/>
        <w:numPr>
          <w:ilvl w:val="3"/>
          <w:numId w:val="3"/>
        </w:numPr>
        <w:tabs>
          <w:tab w:val="left" w:pos="1232"/>
        </w:tabs>
        <w:spacing w:before="1"/>
        <w:ind w:left="1231" w:right="521" w:hanging="359"/>
        <w:rPr>
          <w:sz w:val="20"/>
        </w:rPr>
      </w:pPr>
      <w:r>
        <w:rPr>
          <w:sz w:val="20"/>
        </w:rPr>
        <w:t xml:space="preserve">Laboratory Test Reports: Exterior fire-test exposure reports performed by independent testing agency indicating that </w:t>
      </w:r>
      <w:r>
        <w:rPr>
          <w:spacing w:val="-3"/>
          <w:sz w:val="20"/>
        </w:rPr>
        <w:t xml:space="preserve">roof </w:t>
      </w:r>
      <w:r>
        <w:rPr>
          <w:sz w:val="20"/>
        </w:rPr>
        <w:t>decking pedestals comply with specified fire resistance</w:t>
      </w:r>
      <w:r>
        <w:rPr>
          <w:spacing w:val="-4"/>
          <w:sz w:val="20"/>
        </w:rPr>
        <w:t xml:space="preserve"> </w:t>
      </w:r>
      <w:r>
        <w:rPr>
          <w:sz w:val="20"/>
        </w:rPr>
        <w:t>classification.</w:t>
      </w:r>
    </w:p>
    <w:p w14:paraId="43732188" w14:textId="77777777" w:rsidR="00526658" w:rsidRDefault="00526658">
      <w:pPr>
        <w:pStyle w:val="BodyText"/>
      </w:pPr>
    </w:p>
    <w:p w14:paraId="32DA4476" w14:textId="77777777" w:rsidR="00526658" w:rsidRDefault="00EB497A">
      <w:pPr>
        <w:pStyle w:val="ListParagraph"/>
        <w:numPr>
          <w:ilvl w:val="2"/>
          <w:numId w:val="3"/>
        </w:numPr>
        <w:tabs>
          <w:tab w:val="left" w:pos="873"/>
        </w:tabs>
        <w:spacing w:before="1"/>
        <w:rPr>
          <w:sz w:val="20"/>
        </w:rPr>
      </w:pPr>
      <w:r>
        <w:rPr>
          <w:sz w:val="20"/>
        </w:rPr>
        <w:t>Certification:</w:t>
      </w:r>
    </w:p>
    <w:p w14:paraId="7A81257A" w14:textId="77777777" w:rsidR="00526658" w:rsidRDefault="00526658">
      <w:pPr>
        <w:pStyle w:val="BodyText"/>
      </w:pPr>
    </w:p>
    <w:p w14:paraId="4787A584" w14:textId="77777777" w:rsidR="00526658" w:rsidRDefault="00EB497A">
      <w:pPr>
        <w:pStyle w:val="ListParagraph"/>
        <w:numPr>
          <w:ilvl w:val="3"/>
          <w:numId w:val="3"/>
        </w:numPr>
        <w:tabs>
          <w:tab w:val="left" w:pos="1232"/>
        </w:tabs>
        <w:ind w:left="1231" w:hanging="359"/>
        <w:rPr>
          <w:sz w:val="20"/>
        </w:rPr>
      </w:pPr>
      <w:r>
        <w:rPr>
          <w:sz w:val="20"/>
        </w:rPr>
        <w:t>Manufacturer and Installer</w:t>
      </w:r>
      <w:r>
        <w:rPr>
          <w:spacing w:val="-11"/>
          <w:sz w:val="20"/>
        </w:rPr>
        <w:t xml:space="preserve"> </w:t>
      </w:r>
      <w:r>
        <w:rPr>
          <w:sz w:val="20"/>
        </w:rPr>
        <w:t>Qualifications.</w:t>
      </w:r>
    </w:p>
    <w:p w14:paraId="39E59DE2" w14:textId="77777777" w:rsidR="00526658" w:rsidRDefault="00526658">
      <w:pPr>
        <w:pStyle w:val="BodyText"/>
      </w:pPr>
    </w:p>
    <w:p w14:paraId="38E6B447" w14:textId="77777777" w:rsidR="00526658" w:rsidRDefault="00526658">
      <w:pPr>
        <w:pStyle w:val="BodyText"/>
        <w:spacing w:before="8"/>
        <w:rPr>
          <w:sz w:val="19"/>
        </w:rPr>
      </w:pPr>
    </w:p>
    <w:p w14:paraId="059EE515" w14:textId="77777777" w:rsidR="00526658" w:rsidRDefault="00EB497A">
      <w:pPr>
        <w:pStyle w:val="ListParagraph"/>
        <w:numPr>
          <w:ilvl w:val="1"/>
          <w:numId w:val="3"/>
        </w:numPr>
        <w:tabs>
          <w:tab w:val="left" w:pos="873"/>
        </w:tabs>
        <w:rPr>
          <w:sz w:val="20"/>
        </w:rPr>
      </w:pPr>
      <w:r>
        <w:rPr>
          <w:sz w:val="20"/>
        </w:rPr>
        <w:t>LEED</w:t>
      </w:r>
    </w:p>
    <w:p w14:paraId="3BC70F93" w14:textId="77777777" w:rsidR="00526658" w:rsidRDefault="001F23D5">
      <w:pPr>
        <w:pStyle w:val="BodyText"/>
        <w:spacing w:before="1"/>
        <w:rPr>
          <w:sz w:val="17"/>
        </w:rPr>
      </w:pPr>
      <w:r>
        <w:pict w14:anchorId="26AFA821">
          <v:shape id="_x0000_s2056" type="#_x0000_t202" alt="" style="position:absolute;margin-left:55.9pt;margin-top:12.05pt;width:500.2pt;height:12pt;z-index:251656192;mso-wrap-style:square;mso-wrap-edited:f;mso-width-percent:0;mso-height-percent:0;mso-wrap-distance-left:0;mso-wrap-distance-right:0;mso-position-horizontal-relative:page;mso-width-percent:0;mso-height-percent:0;v-text-anchor:top" filled="f" strokeweight=".48pt">
            <v:textbox inset="0,0,0,0">
              <w:txbxContent>
                <w:p w14:paraId="586855DF" w14:textId="77777777" w:rsidR="00526658" w:rsidRDefault="00EB497A">
                  <w:pPr>
                    <w:pStyle w:val="BodyText"/>
                    <w:spacing w:line="230" w:lineRule="exact"/>
                    <w:ind w:left="28" w:right="95"/>
                  </w:pPr>
                  <w:r>
                    <w:rPr>
                      <w:color w:val="FF0000"/>
                    </w:rPr>
                    <w:t>Specifier Note: SUSTAINABILITY: LEED: Use the following paragraphs when LEED Submittals are required.</w:t>
                  </w:r>
                </w:p>
              </w:txbxContent>
            </v:textbox>
            <w10:wrap type="topAndBottom" anchorx="page"/>
          </v:shape>
        </w:pict>
      </w:r>
    </w:p>
    <w:p w14:paraId="5EAD560A" w14:textId="77777777" w:rsidR="00526658" w:rsidRDefault="00526658">
      <w:pPr>
        <w:pStyle w:val="BodyText"/>
        <w:spacing w:before="5"/>
        <w:rPr>
          <w:sz w:val="10"/>
        </w:rPr>
      </w:pPr>
    </w:p>
    <w:p w14:paraId="3ACA9D18" w14:textId="77777777" w:rsidR="00526658" w:rsidRDefault="00EB497A">
      <w:pPr>
        <w:pStyle w:val="ListParagraph"/>
        <w:numPr>
          <w:ilvl w:val="2"/>
          <w:numId w:val="3"/>
        </w:numPr>
        <w:tabs>
          <w:tab w:val="left" w:pos="873"/>
          <w:tab w:val="left" w:pos="9619"/>
        </w:tabs>
        <w:spacing w:before="76"/>
        <w:rPr>
          <w:sz w:val="20"/>
        </w:rPr>
      </w:pPr>
      <w:r>
        <w:rPr>
          <w:sz w:val="20"/>
        </w:rPr>
        <w:t>LEED Submittals: In accordance with [LEED] [and] [Section 01 35 21LEED</w:t>
      </w:r>
      <w:r>
        <w:rPr>
          <w:spacing w:val="-16"/>
          <w:sz w:val="20"/>
        </w:rPr>
        <w:t xml:space="preserve"> </w:t>
      </w:r>
      <w:r>
        <w:rPr>
          <w:sz w:val="20"/>
        </w:rPr>
        <w:t>Requirements] [</w:t>
      </w:r>
      <w:r>
        <w:rPr>
          <w:rFonts w:ascii="Times New Roman"/>
          <w:sz w:val="20"/>
          <w:u w:val="single"/>
        </w:rPr>
        <w:t xml:space="preserve"> </w:t>
      </w:r>
      <w:r>
        <w:rPr>
          <w:rFonts w:ascii="Times New Roman"/>
          <w:sz w:val="20"/>
          <w:u w:val="single"/>
        </w:rPr>
        <w:tab/>
      </w:r>
      <w:r>
        <w:rPr>
          <w:sz w:val="20"/>
        </w:rPr>
        <w:t>].</w:t>
      </w:r>
    </w:p>
    <w:p w14:paraId="09F964EF" w14:textId="77777777" w:rsidR="00526658" w:rsidRDefault="00526658">
      <w:pPr>
        <w:pStyle w:val="BodyText"/>
      </w:pPr>
    </w:p>
    <w:p w14:paraId="3FA1D5AE" w14:textId="77777777" w:rsidR="00526658" w:rsidRDefault="00EB497A">
      <w:pPr>
        <w:pStyle w:val="ListParagraph"/>
        <w:numPr>
          <w:ilvl w:val="3"/>
          <w:numId w:val="3"/>
        </w:numPr>
        <w:tabs>
          <w:tab w:val="left" w:pos="1285"/>
          <w:tab w:val="left" w:pos="4073"/>
        </w:tabs>
        <w:ind w:right="799"/>
        <w:rPr>
          <w:sz w:val="20"/>
        </w:rPr>
      </w:pPr>
      <w:r>
        <w:rPr>
          <w:sz w:val="20"/>
        </w:rPr>
        <w:t xml:space="preserve">Submit required letters, calculations, </w:t>
      </w:r>
      <w:proofErr w:type="gramStart"/>
      <w:r>
        <w:rPr>
          <w:sz w:val="20"/>
        </w:rPr>
        <w:t>spreadsheets</w:t>
      </w:r>
      <w:proofErr w:type="gramEnd"/>
      <w:r>
        <w:rPr>
          <w:sz w:val="20"/>
        </w:rPr>
        <w:t xml:space="preserve"> and templates prepared by [Engineer] [Consultant] [Architect] [</w:t>
      </w:r>
      <w:r>
        <w:rPr>
          <w:rFonts w:ascii="Times New Roman"/>
          <w:sz w:val="20"/>
          <w:u w:val="single"/>
        </w:rPr>
        <w:t xml:space="preserve"> </w:t>
      </w:r>
      <w:r>
        <w:rPr>
          <w:rFonts w:ascii="Times New Roman"/>
          <w:sz w:val="20"/>
          <w:u w:val="single"/>
        </w:rPr>
        <w:tab/>
      </w:r>
      <w:r>
        <w:rPr>
          <w:sz w:val="20"/>
        </w:rPr>
        <w:t>] for submitting to USGBC for Credit Interpretation</w:t>
      </w:r>
      <w:r>
        <w:rPr>
          <w:spacing w:val="-17"/>
          <w:sz w:val="20"/>
        </w:rPr>
        <w:t xml:space="preserve"> </w:t>
      </w:r>
      <w:r>
        <w:rPr>
          <w:sz w:val="20"/>
        </w:rPr>
        <w:t>Requests.</w:t>
      </w:r>
    </w:p>
    <w:p w14:paraId="3E8F382C" w14:textId="77777777" w:rsidR="00526658" w:rsidRDefault="00526658">
      <w:pPr>
        <w:pStyle w:val="BodyText"/>
      </w:pPr>
    </w:p>
    <w:p w14:paraId="176AC029" w14:textId="77777777" w:rsidR="00526658" w:rsidRDefault="00EB497A">
      <w:pPr>
        <w:pStyle w:val="ListParagraph"/>
        <w:numPr>
          <w:ilvl w:val="3"/>
          <w:numId w:val="3"/>
        </w:numPr>
        <w:tabs>
          <w:tab w:val="left" w:pos="1285"/>
        </w:tabs>
        <w:spacing w:before="1"/>
        <w:ind w:right="194"/>
        <w:rPr>
          <w:sz w:val="20"/>
        </w:rPr>
      </w:pPr>
      <w:r>
        <w:rPr>
          <w:sz w:val="20"/>
        </w:rPr>
        <w:t>Submit Project Materials and Cost Data: Provide statement for total cost for building materials used for Project.</w:t>
      </w:r>
    </w:p>
    <w:p w14:paraId="755AA601" w14:textId="77777777" w:rsidR="00526658" w:rsidRDefault="001F23D5">
      <w:pPr>
        <w:pStyle w:val="BodyText"/>
        <w:spacing w:before="1"/>
        <w:rPr>
          <w:sz w:val="17"/>
        </w:rPr>
      </w:pPr>
      <w:r>
        <w:pict w14:anchorId="765A3B81">
          <v:shape id="_x0000_s2055" type="#_x0000_t202" alt="" style="position:absolute;margin-left:55.9pt;margin-top:12.05pt;width:500.2pt;height:12pt;z-index:251657216;mso-wrap-style:square;mso-wrap-edited:f;mso-width-percent:0;mso-height-percent:0;mso-wrap-distance-left:0;mso-wrap-distance-right:0;mso-position-horizontal-relative:page;mso-width-percent:0;mso-height-percent:0;v-text-anchor:top" filled="f" strokeweight=".48pt">
            <v:textbox inset="0,0,0,0">
              <w:txbxContent>
                <w:p w14:paraId="380FE7B8" w14:textId="77777777" w:rsidR="00526658" w:rsidRDefault="00EB497A">
                  <w:pPr>
                    <w:pStyle w:val="BodyText"/>
                    <w:spacing w:line="230" w:lineRule="exact"/>
                    <w:ind w:left="28" w:right="95"/>
                  </w:pPr>
                  <w:r>
                    <w:rPr>
                      <w:color w:val="FF0000"/>
                    </w:rPr>
                    <w:t>Specifier Note: SUSTAINABILITY: LEED 2009 (first option below) and LEED v.4 (second option below).</w:t>
                  </w:r>
                </w:p>
              </w:txbxContent>
            </v:textbox>
            <w10:wrap type="topAndBottom" anchorx="page"/>
          </v:shape>
        </w:pict>
      </w:r>
    </w:p>
    <w:p w14:paraId="319F6EA6" w14:textId="77777777" w:rsidR="00526658" w:rsidRDefault="00526658">
      <w:pPr>
        <w:pStyle w:val="BodyText"/>
        <w:spacing w:before="5"/>
        <w:rPr>
          <w:sz w:val="10"/>
        </w:rPr>
      </w:pPr>
    </w:p>
    <w:p w14:paraId="4C649A90" w14:textId="77777777" w:rsidR="00526658" w:rsidRDefault="00EB497A">
      <w:pPr>
        <w:pStyle w:val="ListParagraph"/>
        <w:numPr>
          <w:ilvl w:val="3"/>
          <w:numId w:val="3"/>
        </w:numPr>
        <w:tabs>
          <w:tab w:val="left" w:pos="1285"/>
        </w:tabs>
        <w:spacing w:before="77" w:line="237" w:lineRule="auto"/>
        <w:ind w:right="362"/>
        <w:rPr>
          <w:sz w:val="20"/>
        </w:rPr>
      </w:pPr>
      <w:r>
        <w:rPr>
          <w:sz w:val="20"/>
        </w:rPr>
        <w:t xml:space="preserve">Materials and Resources Credit: [MRc.4 Recycled </w:t>
      </w:r>
      <w:proofErr w:type="gramStart"/>
      <w:r>
        <w:rPr>
          <w:sz w:val="20"/>
        </w:rPr>
        <w:t>Content][</w:t>
      </w:r>
      <w:proofErr w:type="spellStart"/>
      <w:proofErr w:type="gramEnd"/>
      <w:r>
        <w:rPr>
          <w:sz w:val="20"/>
        </w:rPr>
        <w:t>MRc</w:t>
      </w:r>
      <w:proofErr w:type="spellEnd"/>
      <w:r>
        <w:rPr>
          <w:sz w:val="20"/>
        </w:rPr>
        <w:t xml:space="preserve"> Building Product Disclosure</w:t>
      </w:r>
      <w:r>
        <w:rPr>
          <w:spacing w:val="-16"/>
          <w:sz w:val="20"/>
        </w:rPr>
        <w:t xml:space="preserve"> </w:t>
      </w:r>
      <w:r>
        <w:rPr>
          <w:sz w:val="20"/>
        </w:rPr>
        <w:t xml:space="preserve">and Optimization – Sourcing </w:t>
      </w:r>
      <w:r>
        <w:rPr>
          <w:spacing w:val="-3"/>
          <w:sz w:val="20"/>
        </w:rPr>
        <w:t xml:space="preserve">of </w:t>
      </w:r>
      <w:r>
        <w:rPr>
          <w:sz w:val="20"/>
        </w:rPr>
        <w:t xml:space="preserve">Raw Materials]: Submit product data [and certification letter(s)] </w:t>
      </w:r>
      <w:r>
        <w:rPr>
          <w:spacing w:val="-4"/>
          <w:sz w:val="20"/>
        </w:rPr>
        <w:t xml:space="preserve">of </w:t>
      </w:r>
      <w:r>
        <w:rPr>
          <w:sz w:val="20"/>
        </w:rPr>
        <w:t>proposed materials with recycled</w:t>
      </w:r>
      <w:r>
        <w:rPr>
          <w:spacing w:val="-6"/>
          <w:sz w:val="20"/>
        </w:rPr>
        <w:t xml:space="preserve"> </w:t>
      </w:r>
      <w:r>
        <w:rPr>
          <w:sz w:val="20"/>
        </w:rPr>
        <w:t>content:</w:t>
      </w:r>
    </w:p>
    <w:p w14:paraId="4A8A725C" w14:textId="77777777" w:rsidR="00526658" w:rsidRDefault="00526658">
      <w:pPr>
        <w:pStyle w:val="BodyText"/>
        <w:spacing w:before="1"/>
      </w:pPr>
    </w:p>
    <w:p w14:paraId="3C520A6A" w14:textId="77777777" w:rsidR="00526658" w:rsidRDefault="00EB497A">
      <w:pPr>
        <w:pStyle w:val="ListParagraph"/>
        <w:numPr>
          <w:ilvl w:val="4"/>
          <w:numId w:val="3"/>
        </w:numPr>
        <w:tabs>
          <w:tab w:val="left" w:pos="1592"/>
        </w:tabs>
        <w:ind w:right="482" w:hanging="312"/>
        <w:rPr>
          <w:sz w:val="20"/>
        </w:rPr>
      </w:pPr>
      <w:r>
        <w:rPr>
          <w:sz w:val="20"/>
        </w:rPr>
        <w:t xml:space="preserve">Showing their cost and percentages by weight </w:t>
      </w:r>
      <w:r>
        <w:rPr>
          <w:spacing w:val="-3"/>
          <w:sz w:val="20"/>
        </w:rPr>
        <w:t xml:space="preserve">of </w:t>
      </w:r>
      <w:r>
        <w:rPr>
          <w:sz w:val="20"/>
        </w:rPr>
        <w:t>post-consumer and pre-consumer recycled content.</w:t>
      </w:r>
    </w:p>
    <w:p w14:paraId="326659ED" w14:textId="77777777" w:rsidR="00526658" w:rsidRDefault="001F23D5">
      <w:pPr>
        <w:pStyle w:val="BodyText"/>
        <w:spacing w:before="1"/>
        <w:rPr>
          <w:sz w:val="17"/>
        </w:rPr>
      </w:pPr>
      <w:r>
        <w:pict w14:anchorId="4E023DE5">
          <v:shape id="_x0000_s2054" type="#_x0000_t202" alt="" style="position:absolute;margin-left:55.9pt;margin-top:12.05pt;width:500.2pt;height:35.05pt;z-index:251658240;mso-wrap-style:square;mso-wrap-edited:f;mso-width-percent:0;mso-height-percent:0;mso-wrap-distance-left:0;mso-wrap-distance-right:0;mso-position-horizontal-relative:page;mso-width-percent:0;mso-height-percent:0;v-text-anchor:top" filled="f" strokeweight=".48pt">
            <v:textbox inset="0,0,0,0">
              <w:txbxContent>
                <w:p w14:paraId="0FDDB4AD" w14:textId="77777777" w:rsidR="00526658" w:rsidRDefault="00EB497A">
                  <w:pPr>
                    <w:pStyle w:val="BodyText"/>
                    <w:ind w:left="28" w:right="140"/>
                  </w:pPr>
                  <w:r>
                    <w:rPr>
                      <w:color w:val="FF0000"/>
                    </w:rPr>
                    <w:t xml:space="preserve">Specifier Note: Article below should include prerequisites, standards, </w:t>
                  </w:r>
                  <w:proofErr w:type="gramStart"/>
                  <w:r>
                    <w:rPr>
                      <w:color w:val="FF0000"/>
                    </w:rPr>
                    <w:t>limitations</w:t>
                  </w:r>
                  <w:proofErr w:type="gramEnd"/>
                  <w:r>
                    <w:rPr>
                      <w:color w:val="FF0000"/>
                    </w:rPr>
                    <w:t xml:space="preserve"> and criteria, which establish an overall level of quality for products and workmanship for this section. Coordinate article below with Division 01 Quality Assurance Section.</w:t>
                  </w:r>
                </w:p>
              </w:txbxContent>
            </v:textbox>
            <w10:wrap type="topAndBottom" anchorx="page"/>
          </v:shape>
        </w:pict>
      </w:r>
    </w:p>
    <w:p w14:paraId="1B94B5A3" w14:textId="77777777" w:rsidR="00526658" w:rsidRDefault="00526658">
      <w:pPr>
        <w:pStyle w:val="BodyText"/>
        <w:spacing w:before="5"/>
        <w:rPr>
          <w:sz w:val="10"/>
        </w:rPr>
      </w:pPr>
    </w:p>
    <w:p w14:paraId="3308EE34" w14:textId="77777777" w:rsidR="00526658" w:rsidRDefault="00EB497A">
      <w:pPr>
        <w:pStyle w:val="ListParagraph"/>
        <w:numPr>
          <w:ilvl w:val="1"/>
          <w:numId w:val="3"/>
        </w:numPr>
        <w:tabs>
          <w:tab w:val="left" w:pos="873"/>
        </w:tabs>
        <w:spacing w:before="76"/>
        <w:rPr>
          <w:sz w:val="20"/>
        </w:rPr>
      </w:pPr>
      <w:r>
        <w:rPr>
          <w:sz w:val="20"/>
        </w:rPr>
        <w:t>QUALITY</w:t>
      </w:r>
      <w:r>
        <w:rPr>
          <w:spacing w:val="1"/>
          <w:sz w:val="20"/>
        </w:rPr>
        <w:t xml:space="preserve"> </w:t>
      </w:r>
      <w:r>
        <w:rPr>
          <w:sz w:val="20"/>
        </w:rPr>
        <w:t>ASSURANCE</w:t>
      </w:r>
    </w:p>
    <w:p w14:paraId="78A71F5F" w14:textId="77777777" w:rsidR="00526658" w:rsidRDefault="00526658">
      <w:pPr>
        <w:pStyle w:val="BodyText"/>
      </w:pPr>
    </w:p>
    <w:p w14:paraId="3E6B8196" w14:textId="77777777" w:rsidR="00526658" w:rsidRDefault="00EB497A">
      <w:pPr>
        <w:pStyle w:val="ListParagraph"/>
        <w:numPr>
          <w:ilvl w:val="2"/>
          <w:numId w:val="3"/>
        </w:numPr>
        <w:tabs>
          <w:tab w:val="left" w:pos="873"/>
        </w:tabs>
        <w:spacing w:before="1"/>
        <w:ind w:left="891" w:hanging="312"/>
        <w:rPr>
          <w:sz w:val="20"/>
        </w:rPr>
      </w:pPr>
      <w:r>
        <w:rPr>
          <w:sz w:val="20"/>
        </w:rPr>
        <w:t>Comply with Section 01 40 00.</w:t>
      </w:r>
    </w:p>
    <w:p w14:paraId="3D573DEB" w14:textId="77777777" w:rsidR="00526658" w:rsidRDefault="00526658">
      <w:pPr>
        <w:pStyle w:val="BodyText"/>
        <w:spacing w:before="7"/>
        <w:rPr>
          <w:sz w:val="19"/>
        </w:rPr>
      </w:pPr>
    </w:p>
    <w:p w14:paraId="56EF45D3" w14:textId="77777777" w:rsidR="00526658" w:rsidRDefault="00EB497A">
      <w:pPr>
        <w:pStyle w:val="ListParagraph"/>
        <w:numPr>
          <w:ilvl w:val="2"/>
          <w:numId w:val="3"/>
        </w:numPr>
        <w:tabs>
          <w:tab w:val="left" w:pos="873"/>
        </w:tabs>
        <w:ind w:left="891" w:right="658" w:hanging="312"/>
        <w:rPr>
          <w:sz w:val="20"/>
        </w:rPr>
      </w:pPr>
      <w:r>
        <w:rPr>
          <w:sz w:val="20"/>
        </w:rPr>
        <w:t xml:space="preserve">Manufacturer: Company specializing in manufacturing Work </w:t>
      </w:r>
      <w:r>
        <w:rPr>
          <w:spacing w:val="-3"/>
          <w:sz w:val="20"/>
        </w:rPr>
        <w:t xml:space="preserve">of </w:t>
      </w:r>
      <w:r>
        <w:rPr>
          <w:sz w:val="20"/>
        </w:rPr>
        <w:t>this Section with minimum 25 years documented</w:t>
      </w:r>
      <w:r>
        <w:rPr>
          <w:spacing w:val="-2"/>
          <w:sz w:val="20"/>
        </w:rPr>
        <w:t xml:space="preserve"> </w:t>
      </w:r>
      <w:r>
        <w:rPr>
          <w:sz w:val="20"/>
        </w:rPr>
        <w:t>experience.</w:t>
      </w:r>
    </w:p>
    <w:p w14:paraId="3456873F" w14:textId="77777777" w:rsidR="00526658" w:rsidRDefault="00526658">
      <w:pPr>
        <w:pStyle w:val="BodyText"/>
      </w:pPr>
    </w:p>
    <w:p w14:paraId="768F3C52" w14:textId="77777777" w:rsidR="00526658" w:rsidRDefault="00EB497A">
      <w:pPr>
        <w:pStyle w:val="ListParagraph"/>
        <w:numPr>
          <w:ilvl w:val="2"/>
          <w:numId w:val="3"/>
        </w:numPr>
        <w:tabs>
          <w:tab w:val="left" w:pos="873"/>
        </w:tabs>
        <w:spacing w:before="1"/>
        <w:ind w:left="891" w:right="402" w:hanging="312"/>
        <w:rPr>
          <w:sz w:val="20"/>
        </w:rPr>
      </w:pPr>
      <w:r>
        <w:rPr>
          <w:sz w:val="20"/>
        </w:rPr>
        <w:t xml:space="preserve">Installer: Company specializing in performing Work </w:t>
      </w:r>
      <w:r>
        <w:rPr>
          <w:spacing w:val="-3"/>
          <w:sz w:val="20"/>
        </w:rPr>
        <w:t xml:space="preserve">of </w:t>
      </w:r>
      <w:r>
        <w:rPr>
          <w:sz w:val="20"/>
        </w:rPr>
        <w:t>this Section with minimum 5 years documented experience.</w:t>
      </w:r>
    </w:p>
    <w:p w14:paraId="700A1E15" w14:textId="77777777" w:rsidR="00526658" w:rsidRDefault="00526658">
      <w:pPr>
        <w:pStyle w:val="BodyText"/>
      </w:pPr>
    </w:p>
    <w:p w14:paraId="4F30F50D" w14:textId="77777777" w:rsidR="00526658" w:rsidRDefault="00EB497A">
      <w:pPr>
        <w:pStyle w:val="ListParagraph"/>
        <w:numPr>
          <w:ilvl w:val="2"/>
          <w:numId w:val="3"/>
        </w:numPr>
        <w:tabs>
          <w:tab w:val="left" w:pos="873"/>
        </w:tabs>
        <w:spacing w:before="1"/>
        <w:rPr>
          <w:sz w:val="20"/>
        </w:rPr>
      </w:pPr>
      <w:r>
        <w:rPr>
          <w:sz w:val="20"/>
        </w:rPr>
        <w:t xml:space="preserve">Single Source Responsibility: Obtain each type </w:t>
      </w:r>
      <w:r>
        <w:rPr>
          <w:spacing w:val="-3"/>
          <w:sz w:val="20"/>
        </w:rPr>
        <w:t xml:space="preserve">of roof </w:t>
      </w:r>
      <w:r>
        <w:rPr>
          <w:sz w:val="20"/>
        </w:rPr>
        <w:t>decking pedestals from single</w:t>
      </w:r>
      <w:r>
        <w:rPr>
          <w:spacing w:val="1"/>
          <w:sz w:val="20"/>
        </w:rPr>
        <w:t xml:space="preserve"> </w:t>
      </w:r>
      <w:r>
        <w:rPr>
          <w:sz w:val="20"/>
        </w:rPr>
        <w:t>manufacturer.</w:t>
      </w:r>
    </w:p>
    <w:p w14:paraId="2435E371" w14:textId="77777777" w:rsidR="00526658" w:rsidRDefault="00526658">
      <w:pPr>
        <w:rPr>
          <w:sz w:val="20"/>
        </w:rPr>
        <w:sectPr w:rsidR="00526658">
          <w:pgSz w:w="12240" w:h="15840"/>
          <w:pgMar w:top="1400" w:right="1000" w:bottom="920" w:left="1000" w:header="0" w:footer="731" w:gutter="0"/>
          <w:cols w:space="720"/>
        </w:sectPr>
      </w:pPr>
    </w:p>
    <w:p w14:paraId="42633939" w14:textId="77777777" w:rsidR="00526658" w:rsidRDefault="00EB497A">
      <w:pPr>
        <w:pStyle w:val="BodyText"/>
        <w:ind w:left="113"/>
      </w:pPr>
      <w:r>
        <w:rPr>
          <w:rFonts w:ascii="Times New Roman"/>
          <w:spacing w:val="-49"/>
        </w:rPr>
        <w:lastRenderedPageBreak/>
        <w:t xml:space="preserve"> </w:t>
      </w:r>
      <w:r w:rsidR="001F23D5">
        <w:rPr>
          <w:spacing w:val="-49"/>
        </w:rPr>
      </w:r>
      <w:r w:rsidR="001F23D5">
        <w:rPr>
          <w:spacing w:val="-49"/>
        </w:rPr>
        <w:pict w14:anchorId="639D1CC0">
          <v:shape id="_x0000_s2060" type="#_x0000_t202" alt="" style="width:500.2pt;height:23.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48pt">
            <v:textbox inset="0,0,0,0">
              <w:txbxContent>
                <w:p w14:paraId="2605313A" w14:textId="77777777" w:rsidR="00526658" w:rsidRDefault="00EB497A">
                  <w:pPr>
                    <w:pStyle w:val="BodyText"/>
                    <w:ind w:left="28" w:right="506"/>
                  </w:pPr>
                  <w:r>
                    <w:rPr>
                      <w:color w:val="FF0000"/>
                    </w:rPr>
                    <w:t>Specifier Note: Include a mock-up, if the project size and/or complexity of the work require installation to be approved by Architect.</w:t>
                  </w:r>
                </w:p>
              </w:txbxContent>
            </v:textbox>
            <w10:anchorlock/>
          </v:shape>
        </w:pict>
      </w:r>
    </w:p>
    <w:p w14:paraId="73970B02" w14:textId="77777777" w:rsidR="00526658" w:rsidRDefault="00526658">
      <w:pPr>
        <w:pStyle w:val="BodyText"/>
        <w:rPr>
          <w:sz w:val="29"/>
        </w:rPr>
      </w:pPr>
    </w:p>
    <w:p w14:paraId="048E3AA0" w14:textId="77777777" w:rsidR="00526658" w:rsidRDefault="00EB497A">
      <w:pPr>
        <w:pStyle w:val="ListParagraph"/>
        <w:numPr>
          <w:ilvl w:val="2"/>
          <w:numId w:val="3"/>
        </w:numPr>
        <w:tabs>
          <w:tab w:val="left" w:pos="873"/>
        </w:tabs>
        <w:spacing w:before="76"/>
        <w:ind w:left="891" w:right="218" w:hanging="312"/>
        <w:rPr>
          <w:sz w:val="20"/>
        </w:rPr>
      </w:pPr>
      <w:proofErr w:type="gramStart"/>
      <w:r>
        <w:rPr>
          <w:sz w:val="20"/>
        </w:rPr>
        <w:t>Mock Up</w:t>
      </w:r>
      <w:proofErr w:type="gramEnd"/>
      <w:r>
        <w:rPr>
          <w:sz w:val="20"/>
        </w:rPr>
        <w:t xml:space="preserve">: Provide a mock-up for evaluation </w:t>
      </w:r>
      <w:r>
        <w:rPr>
          <w:spacing w:val="-3"/>
          <w:sz w:val="20"/>
        </w:rPr>
        <w:t xml:space="preserve">of </w:t>
      </w:r>
      <w:r>
        <w:rPr>
          <w:sz w:val="20"/>
        </w:rPr>
        <w:t xml:space="preserve">surface preparation, installation techniques and quality </w:t>
      </w:r>
      <w:r>
        <w:rPr>
          <w:spacing w:val="-3"/>
          <w:sz w:val="20"/>
        </w:rPr>
        <w:t xml:space="preserve">of </w:t>
      </w:r>
      <w:r>
        <w:rPr>
          <w:sz w:val="20"/>
        </w:rPr>
        <w:t>application.</w:t>
      </w:r>
    </w:p>
    <w:p w14:paraId="5F6BB901" w14:textId="77777777" w:rsidR="00526658" w:rsidRDefault="00526658">
      <w:pPr>
        <w:pStyle w:val="BodyText"/>
      </w:pPr>
    </w:p>
    <w:p w14:paraId="42A553FF" w14:textId="77777777" w:rsidR="00526658" w:rsidRDefault="00EB497A">
      <w:pPr>
        <w:pStyle w:val="ListParagraph"/>
        <w:numPr>
          <w:ilvl w:val="3"/>
          <w:numId w:val="3"/>
        </w:numPr>
        <w:tabs>
          <w:tab w:val="left" w:pos="1285"/>
        </w:tabs>
        <w:spacing w:before="1"/>
        <w:rPr>
          <w:sz w:val="20"/>
        </w:rPr>
      </w:pPr>
      <w:r>
        <w:rPr>
          <w:sz w:val="20"/>
        </w:rPr>
        <w:t xml:space="preserve">Size and extents as indicated on </w:t>
      </w:r>
      <w:proofErr w:type="gramStart"/>
      <w:r>
        <w:rPr>
          <w:sz w:val="20"/>
        </w:rPr>
        <w:t>Drawings, or</w:t>
      </w:r>
      <w:proofErr w:type="gramEnd"/>
      <w:r>
        <w:rPr>
          <w:sz w:val="20"/>
        </w:rPr>
        <w:t xml:space="preserve"> designated by</w:t>
      </w:r>
      <w:r>
        <w:rPr>
          <w:spacing w:val="-14"/>
          <w:sz w:val="20"/>
        </w:rPr>
        <w:t xml:space="preserve"> </w:t>
      </w:r>
      <w:r>
        <w:rPr>
          <w:sz w:val="20"/>
        </w:rPr>
        <w:t>Architect.</w:t>
      </w:r>
    </w:p>
    <w:p w14:paraId="5B944868" w14:textId="77777777" w:rsidR="00526658" w:rsidRDefault="00526658">
      <w:pPr>
        <w:pStyle w:val="BodyText"/>
      </w:pPr>
    </w:p>
    <w:p w14:paraId="62AAB7C3" w14:textId="77777777" w:rsidR="00526658" w:rsidRDefault="00EB497A">
      <w:pPr>
        <w:pStyle w:val="ListParagraph"/>
        <w:numPr>
          <w:ilvl w:val="3"/>
          <w:numId w:val="3"/>
        </w:numPr>
        <w:tabs>
          <w:tab w:val="left" w:pos="1285"/>
        </w:tabs>
        <w:spacing w:before="1"/>
        <w:rPr>
          <w:sz w:val="20"/>
        </w:rPr>
      </w:pPr>
      <w:r>
        <w:rPr>
          <w:sz w:val="20"/>
        </w:rPr>
        <w:t>Do not proceed with remaining work until installation is approved by</w:t>
      </w:r>
      <w:r>
        <w:rPr>
          <w:spacing w:val="-14"/>
          <w:sz w:val="20"/>
        </w:rPr>
        <w:t xml:space="preserve"> </w:t>
      </w:r>
      <w:r>
        <w:rPr>
          <w:sz w:val="20"/>
        </w:rPr>
        <w:t>Architect.</w:t>
      </w:r>
    </w:p>
    <w:p w14:paraId="4A58A8F4" w14:textId="77777777" w:rsidR="00526658" w:rsidRDefault="00526658">
      <w:pPr>
        <w:pStyle w:val="BodyText"/>
      </w:pPr>
    </w:p>
    <w:p w14:paraId="46566ECF" w14:textId="77777777" w:rsidR="00526658" w:rsidRDefault="00526658">
      <w:pPr>
        <w:pStyle w:val="BodyText"/>
        <w:spacing w:before="7"/>
        <w:rPr>
          <w:sz w:val="19"/>
        </w:rPr>
      </w:pPr>
    </w:p>
    <w:p w14:paraId="7CE5D0B0" w14:textId="77777777" w:rsidR="00526658" w:rsidRDefault="00EB497A">
      <w:pPr>
        <w:pStyle w:val="ListParagraph"/>
        <w:numPr>
          <w:ilvl w:val="1"/>
          <w:numId w:val="3"/>
        </w:numPr>
        <w:tabs>
          <w:tab w:val="left" w:pos="873"/>
        </w:tabs>
        <w:spacing w:before="1"/>
        <w:rPr>
          <w:sz w:val="20"/>
        </w:rPr>
      </w:pPr>
      <w:r>
        <w:rPr>
          <w:sz w:val="20"/>
        </w:rPr>
        <w:t>DELIVERY, STORAGE, AND</w:t>
      </w:r>
      <w:r>
        <w:rPr>
          <w:spacing w:val="-1"/>
          <w:sz w:val="20"/>
        </w:rPr>
        <w:t xml:space="preserve"> </w:t>
      </w:r>
      <w:r>
        <w:rPr>
          <w:sz w:val="20"/>
        </w:rPr>
        <w:t>HANDLING</w:t>
      </w:r>
    </w:p>
    <w:p w14:paraId="1783F9CF" w14:textId="77777777" w:rsidR="00526658" w:rsidRDefault="00526658">
      <w:pPr>
        <w:pStyle w:val="BodyText"/>
      </w:pPr>
    </w:p>
    <w:p w14:paraId="3D133611" w14:textId="77777777" w:rsidR="00526658" w:rsidRDefault="00EB497A">
      <w:pPr>
        <w:pStyle w:val="ListParagraph"/>
        <w:numPr>
          <w:ilvl w:val="2"/>
          <w:numId w:val="3"/>
        </w:numPr>
        <w:tabs>
          <w:tab w:val="left" w:pos="873"/>
        </w:tabs>
        <w:spacing w:before="1"/>
        <w:ind w:left="891" w:hanging="312"/>
        <w:rPr>
          <w:sz w:val="20"/>
        </w:rPr>
      </w:pPr>
      <w:r>
        <w:rPr>
          <w:sz w:val="20"/>
        </w:rPr>
        <w:t>Comply with Section 01 60</w:t>
      </w:r>
      <w:r>
        <w:rPr>
          <w:spacing w:val="-1"/>
          <w:sz w:val="20"/>
        </w:rPr>
        <w:t xml:space="preserve"> </w:t>
      </w:r>
      <w:r>
        <w:rPr>
          <w:sz w:val="20"/>
        </w:rPr>
        <w:t>00.</w:t>
      </w:r>
    </w:p>
    <w:p w14:paraId="250E0909" w14:textId="77777777" w:rsidR="00526658" w:rsidRDefault="00526658">
      <w:pPr>
        <w:pStyle w:val="BodyText"/>
      </w:pPr>
    </w:p>
    <w:p w14:paraId="267D7676" w14:textId="77777777" w:rsidR="00526658" w:rsidRDefault="00EB497A">
      <w:pPr>
        <w:pStyle w:val="ListParagraph"/>
        <w:numPr>
          <w:ilvl w:val="2"/>
          <w:numId w:val="3"/>
        </w:numPr>
        <w:tabs>
          <w:tab w:val="left" w:pos="873"/>
        </w:tabs>
        <w:spacing w:before="1"/>
        <w:ind w:left="891" w:right="292" w:hanging="312"/>
        <w:rPr>
          <w:sz w:val="20"/>
        </w:rPr>
      </w:pPr>
      <w:r>
        <w:rPr>
          <w:sz w:val="20"/>
        </w:rPr>
        <w:t xml:space="preserve">Accept delivery </w:t>
      </w:r>
      <w:r>
        <w:rPr>
          <w:spacing w:val="-3"/>
          <w:sz w:val="20"/>
        </w:rPr>
        <w:t xml:space="preserve">of </w:t>
      </w:r>
      <w:r>
        <w:rPr>
          <w:sz w:val="20"/>
        </w:rPr>
        <w:t>materials only in unopened and undamaged containers bearing the brand name and manufacturer’s identification. Protect from damage until ready for</w:t>
      </w:r>
      <w:r>
        <w:rPr>
          <w:spacing w:val="-16"/>
          <w:sz w:val="20"/>
        </w:rPr>
        <w:t xml:space="preserve"> </w:t>
      </w:r>
      <w:r>
        <w:rPr>
          <w:sz w:val="20"/>
        </w:rPr>
        <w:t>installation.</w:t>
      </w:r>
    </w:p>
    <w:p w14:paraId="36365EB1" w14:textId="77777777" w:rsidR="00526658" w:rsidRDefault="00526658">
      <w:pPr>
        <w:pStyle w:val="BodyText"/>
      </w:pPr>
    </w:p>
    <w:p w14:paraId="5EDB6D43" w14:textId="77777777" w:rsidR="00526658" w:rsidRDefault="00EB497A">
      <w:pPr>
        <w:pStyle w:val="ListParagraph"/>
        <w:numPr>
          <w:ilvl w:val="2"/>
          <w:numId w:val="3"/>
        </w:numPr>
        <w:tabs>
          <w:tab w:val="left" w:pos="873"/>
        </w:tabs>
        <w:rPr>
          <w:sz w:val="20"/>
        </w:rPr>
      </w:pPr>
      <w:r>
        <w:rPr>
          <w:sz w:val="20"/>
        </w:rPr>
        <w:t xml:space="preserve">Immediately remove damaged or otherwise unsuitable materials, </w:t>
      </w:r>
      <w:r>
        <w:rPr>
          <w:spacing w:val="-3"/>
          <w:sz w:val="20"/>
        </w:rPr>
        <w:t xml:space="preserve">when so </w:t>
      </w:r>
      <w:r>
        <w:rPr>
          <w:sz w:val="20"/>
        </w:rPr>
        <w:t>determined, from Project</w:t>
      </w:r>
      <w:r>
        <w:rPr>
          <w:spacing w:val="3"/>
          <w:sz w:val="20"/>
        </w:rPr>
        <w:t xml:space="preserve"> </w:t>
      </w:r>
      <w:r>
        <w:rPr>
          <w:sz w:val="20"/>
        </w:rPr>
        <w:t>site.</w:t>
      </w:r>
    </w:p>
    <w:p w14:paraId="22FB8FB0" w14:textId="77777777" w:rsidR="00526658" w:rsidRDefault="00526658">
      <w:pPr>
        <w:pStyle w:val="BodyText"/>
      </w:pPr>
    </w:p>
    <w:p w14:paraId="27C41F71" w14:textId="77777777" w:rsidR="00526658" w:rsidRDefault="00526658">
      <w:pPr>
        <w:pStyle w:val="BodyText"/>
        <w:spacing w:before="1"/>
      </w:pPr>
    </w:p>
    <w:p w14:paraId="29F6F6FD" w14:textId="77777777" w:rsidR="00526658" w:rsidRDefault="00EB497A">
      <w:pPr>
        <w:pStyle w:val="ListParagraph"/>
        <w:numPr>
          <w:ilvl w:val="1"/>
          <w:numId w:val="3"/>
        </w:numPr>
        <w:tabs>
          <w:tab w:val="left" w:pos="873"/>
        </w:tabs>
        <w:rPr>
          <w:sz w:val="20"/>
        </w:rPr>
      </w:pPr>
      <w:r>
        <w:rPr>
          <w:sz w:val="20"/>
        </w:rPr>
        <w:t>PROJECT</w:t>
      </w:r>
      <w:r>
        <w:rPr>
          <w:spacing w:val="5"/>
          <w:sz w:val="20"/>
        </w:rPr>
        <w:t xml:space="preserve"> </w:t>
      </w:r>
      <w:r>
        <w:rPr>
          <w:sz w:val="20"/>
        </w:rPr>
        <w:t>CONDITIONS</w:t>
      </w:r>
    </w:p>
    <w:p w14:paraId="026DFF96" w14:textId="77777777" w:rsidR="00526658" w:rsidRDefault="00526658">
      <w:pPr>
        <w:pStyle w:val="BodyText"/>
        <w:spacing w:before="7"/>
        <w:rPr>
          <w:sz w:val="19"/>
        </w:rPr>
      </w:pPr>
    </w:p>
    <w:p w14:paraId="50F2CF65" w14:textId="77777777" w:rsidR="00526658" w:rsidRDefault="00EB497A">
      <w:pPr>
        <w:pStyle w:val="ListParagraph"/>
        <w:numPr>
          <w:ilvl w:val="2"/>
          <w:numId w:val="3"/>
        </w:numPr>
        <w:tabs>
          <w:tab w:val="left" w:pos="873"/>
        </w:tabs>
        <w:ind w:left="891" w:right="469" w:hanging="312"/>
        <w:rPr>
          <w:sz w:val="20"/>
        </w:rPr>
      </w:pPr>
      <w:r>
        <w:rPr>
          <w:sz w:val="20"/>
        </w:rPr>
        <w:t xml:space="preserve">Surfaces to receive roof decking pedestals shall be broom clean, frost free, and free </w:t>
      </w:r>
      <w:r>
        <w:rPr>
          <w:spacing w:val="-4"/>
          <w:sz w:val="20"/>
        </w:rPr>
        <w:t xml:space="preserve">of </w:t>
      </w:r>
      <w:r>
        <w:rPr>
          <w:sz w:val="20"/>
        </w:rPr>
        <w:t xml:space="preserve">dirt, </w:t>
      </w:r>
      <w:proofErr w:type="gramStart"/>
      <w:r>
        <w:rPr>
          <w:sz w:val="20"/>
        </w:rPr>
        <w:t>oil</w:t>
      </w:r>
      <w:proofErr w:type="gramEnd"/>
      <w:r>
        <w:rPr>
          <w:sz w:val="20"/>
        </w:rPr>
        <w:t xml:space="preserve"> or any rough foreign matter, which may impair the proper installation </w:t>
      </w:r>
      <w:r>
        <w:rPr>
          <w:spacing w:val="-3"/>
          <w:sz w:val="20"/>
        </w:rPr>
        <w:t xml:space="preserve">of </w:t>
      </w:r>
      <w:r>
        <w:rPr>
          <w:sz w:val="20"/>
        </w:rPr>
        <w:t xml:space="preserve">the </w:t>
      </w:r>
      <w:r>
        <w:rPr>
          <w:spacing w:val="-3"/>
          <w:sz w:val="20"/>
        </w:rPr>
        <w:t xml:space="preserve">roof </w:t>
      </w:r>
      <w:r>
        <w:rPr>
          <w:sz w:val="20"/>
        </w:rPr>
        <w:t>decking</w:t>
      </w:r>
      <w:r>
        <w:rPr>
          <w:spacing w:val="4"/>
          <w:sz w:val="20"/>
        </w:rPr>
        <w:t xml:space="preserve"> </w:t>
      </w:r>
      <w:r>
        <w:rPr>
          <w:sz w:val="20"/>
        </w:rPr>
        <w:t>pedestals.</w:t>
      </w:r>
    </w:p>
    <w:p w14:paraId="0E0B2E7D" w14:textId="77777777" w:rsidR="00526658" w:rsidRDefault="00526658">
      <w:pPr>
        <w:pStyle w:val="BodyText"/>
      </w:pPr>
    </w:p>
    <w:p w14:paraId="5E031EE4" w14:textId="77777777" w:rsidR="00526658" w:rsidRDefault="00EB497A">
      <w:pPr>
        <w:pStyle w:val="ListParagraph"/>
        <w:numPr>
          <w:ilvl w:val="2"/>
          <w:numId w:val="3"/>
        </w:numPr>
        <w:tabs>
          <w:tab w:val="left" w:pos="873"/>
        </w:tabs>
        <w:ind w:left="891" w:right="999" w:hanging="312"/>
        <w:rPr>
          <w:sz w:val="20"/>
        </w:rPr>
      </w:pPr>
      <w:r>
        <w:rPr>
          <w:sz w:val="20"/>
        </w:rPr>
        <w:t>Confirm that substrates have positive slope and provide adequate drainage in accordance with applicable building</w:t>
      </w:r>
      <w:r>
        <w:rPr>
          <w:spacing w:val="-8"/>
          <w:sz w:val="20"/>
        </w:rPr>
        <w:t xml:space="preserve"> </w:t>
      </w:r>
      <w:r>
        <w:rPr>
          <w:sz w:val="20"/>
        </w:rPr>
        <w:t>codes.</w:t>
      </w:r>
    </w:p>
    <w:p w14:paraId="38C4F47C" w14:textId="77777777" w:rsidR="00526658" w:rsidRDefault="00526658">
      <w:pPr>
        <w:pStyle w:val="BodyText"/>
      </w:pPr>
    </w:p>
    <w:p w14:paraId="76E402D9" w14:textId="77777777" w:rsidR="00526658" w:rsidRDefault="00EB497A">
      <w:pPr>
        <w:pStyle w:val="ListParagraph"/>
        <w:numPr>
          <w:ilvl w:val="2"/>
          <w:numId w:val="3"/>
        </w:numPr>
        <w:tabs>
          <w:tab w:val="left" w:pos="873"/>
        </w:tabs>
        <w:spacing w:before="1"/>
        <w:ind w:left="891" w:right="280" w:hanging="312"/>
        <w:rPr>
          <w:sz w:val="20"/>
        </w:rPr>
      </w:pPr>
      <w:r>
        <w:rPr>
          <w:sz w:val="20"/>
        </w:rPr>
        <w:t xml:space="preserve">Do not install roof decking pedestals over any roofing insulation with a density </w:t>
      </w:r>
      <w:r>
        <w:rPr>
          <w:spacing w:val="-3"/>
          <w:sz w:val="20"/>
        </w:rPr>
        <w:t xml:space="preserve">of </w:t>
      </w:r>
      <w:r>
        <w:rPr>
          <w:sz w:val="20"/>
        </w:rPr>
        <w:t>less than 414 kPa (60 psi).</w:t>
      </w:r>
    </w:p>
    <w:p w14:paraId="244E3BD0" w14:textId="77777777" w:rsidR="00526658" w:rsidRDefault="00526658">
      <w:pPr>
        <w:pStyle w:val="BodyText"/>
      </w:pPr>
    </w:p>
    <w:p w14:paraId="68597380" w14:textId="77777777" w:rsidR="00526658" w:rsidRDefault="001F23D5">
      <w:pPr>
        <w:pStyle w:val="BodyText"/>
        <w:spacing w:before="1"/>
        <w:rPr>
          <w:sz w:val="17"/>
        </w:rPr>
      </w:pPr>
      <w:r>
        <w:pict w14:anchorId="432D4020">
          <v:shape id="_x0000_s2052" type="#_x0000_t202" alt="" style="position:absolute;margin-left:55.9pt;margin-top:12.05pt;width:500.2pt;height:12pt;z-index:251659264;mso-wrap-style:square;mso-wrap-edited:f;mso-width-percent:0;mso-height-percent:0;mso-wrap-distance-left:0;mso-wrap-distance-right:0;mso-position-horizontal-relative:page;mso-width-percent:0;mso-height-percent:0;v-text-anchor:top" filled="f" strokeweight=".48pt">
            <v:textbox inset="0,0,0,0">
              <w:txbxContent>
                <w:p w14:paraId="6060D29A" w14:textId="77777777" w:rsidR="00526658" w:rsidRDefault="00EB497A">
                  <w:pPr>
                    <w:pStyle w:val="BodyText"/>
                    <w:spacing w:line="230" w:lineRule="exact"/>
                    <w:ind w:left="28" w:right="39"/>
                  </w:pPr>
                  <w:r>
                    <w:rPr>
                      <w:color w:val="FF0000"/>
                    </w:rPr>
                    <w:t>Specifier Note: Coordinate article below with Conditions of the Contract and with Section 01 78 36 - Warranties.</w:t>
                  </w:r>
                </w:p>
              </w:txbxContent>
            </v:textbox>
            <w10:wrap type="topAndBottom" anchorx="page"/>
          </v:shape>
        </w:pict>
      </w:r>
    </w:p>
    <w:p w14:paraId="4AB0E6A4" w14:textId="77777777" w:rsidR="00526658" w:rsidRDefault="00526658">
      <w:pPr>
        <w:pStyle w:val="BodyText"/>
        <w:spacing w:before="5"/>
        <w:rPr>
          <w:sz w:val="10"/>
        </w:rPr>
      </w:pPr>
    </w:p>
    <w:p w14:paraId="7F8D060E" w14:textId="77777777" w:rsidR="00526658" w:rsidRDefault="00EB497A">
      <w:pPr>
        <w:pStyle w:val="ListParagraph"/>
        <w:numPr>
          <w:ilvl w:val="1"/>
          <w:numId w:val="3"/>
        </w:numPr>
        <w:tabs>
          <w:tab w:val="left" w:pos="873"/>
        </w:tabs>
        <w:spacing w:before="76"/>
        <w:rPr>
          <w:sz w:val="20"/>
        </w:rPr>
      </w:pPr>
      <w:r>
        <w:rPr>
          <w:sz w:val="20"/>
        </w:rPr>
        <w:t>WARRANTY</w:t>
      </w:r>
    </w:p>
    <w:p w14:paraId="602E372D" w14:textId="77777777" w:rsidR="00526658" w:rsidRDefault="00526658">
      <w:pPr>
        <w:pStyle w:val="BodyText"/>
        <w:spacing w:before="7"/>
        <w:rPr>
          <w:sz w:val="19"/>
        </w:rPr>
      </w:pPr>
    </w:p>
    <w:p w14:paraId="6807AF5C" w14:textId="77777777" w:rsidR="00526658" w:rsidRDefault="00EB497A">
      <w:pPr>
        <w:pStyle w:val="ListParagraph"/>
        <w:numPr>
          <w:ilvl w:val="2"/>
          <w:numId w:val="3"/>
        </w:numPr>
        <w:tabs>
          <w:tab w:val="left" w:pos="873"/>
        </w:tabs>
        <w:ind w:left="891" w:right="295" w:hanging="312"/>
        <w:rPr>
          <w:sz w:val="20"/>
        </w:rPr>
      </w:pPr>
      <w:r w:rsidRPr="00E963A4">
        <w:rPr>
          <w:sz w:val="20"/>
          <w:highlight w:val="yellow"/>
        </w:rPr>
        <w:t xml:space="preserve">Manufacturer’s Warranty: Pedestal system shall remain free from manufacturing defects for a period </w:t>
      </w:r>
      <w:r w:rsidRPr="00E963A4">
        <w:rPr>
          <w:spacing w:val="-4"/>
          <w:sz w:val="20"/>
          <w:highlight w:val="yellow"/>
        </w:rPr>
        <w:t xml:space="preserve">of </w:t>
      </w:r>
      <w:r w:rsidR="00C44FA7" w:rsidRPr="00E963A4">
        <w:rPr>
          <w:sz w:val="20"/>
          <w:highlight w:val="yellow"/>
        </w:rPr>
        <w:t>ten (10</w:t>
      </w:r>
      <w:r w:rsidRPr="00E963A4">
        <w:rPr>
          <w:sz w:val="20"/>
          <w:highlight w:val="yellow"/>
        </w:rPr>
        <w:t xml:space="preserve">) years from date </w:t>
      </w:r>
      <w:r w:rsidRPr="00E963A4">
        <w:rPr>
          <w:spacing w:val="-3"/>
          <w:sz w:val="20"/>
          <w:highlight w:val="yellow"/>
        </w:rPr>
        <w:t xml:space="preserve">of </w:t>
      </w:r>
      <w:r w:rsidRPr="00E963A4">
        <w:rPr>
          <w:sz w:val="20"/>
          <w:highlight w:val="yellow"/>
        </w:rPr>
        <w:t>Substantial</w:t>
      </w:r>
      <w:r w:rsidRPr="00E963A4">
        <w:rPr>
          <w:spacing w:val="2"/>
          <w:sz w:val="20"/>
          <w:highlight w:val="yellow"/>
        </w:rPr>
        <w:t xml:space="preserve"> </w:t>
      </w:r>
      <w:r w:rsidRPr="00E963A4">
        <w:rPr>
          <w:sz w:val="20"/>
          <w:highlight w:val="yellow"/>
        </w:rPr>
        <w:t>Completion.</w:t>
      </w:r>
    </w:p>
    <w:p w14:paraId="09DF397D" w14:textId="77777777" w:rsidR="00526658" w:rsidRDefault="00526658">
      <w:pPr>
        <w:pStyle w:val="BodyText"/>
      </w:pPr>
    </w:p>
    <w:p w14:paraId="53AD1473" w14:textId="77777777" w:rsidR="00526658" w:rsidRDefault="00EB497A">
      <w:pPr>
        <w:pStyle w:val="ListParagraph"/>
        <w:numPr>
          <w:ilvl w:val="2"/>
          <w:numId w:val="3"/>
        </w:numPr>
        <w:tabs>
          <w:tab w:val="left" w:pos="873"/>
          <w:tab w:val="left" w:pos="3916"/>
        </w:tabs>
        <w:spacing w:before="1"/>
        <w:ind w:left="891" w:right="205" w:hanging="312"/>
        <w:rPr>
          <w:sz w:val="20"/>
        </w:rPr>
      </w:pPr>
      <w:r>
        <w:rPr>
          <w:sz w:val="20"/>
        </w:rPr>
        <w:t xml:space="preserve">Contractor’s Warranty: Contractor shall warrant that their work will remain free from defects </w:t>
      </w:r>
      <w:r>
        <w:rPr>
          <w:spacing w:val="-3"/>
          <w:sz w:val="20"/>
        </w:rPr>
        <w:t xml:space="preserve">of </w:t>
      </w:r>
      <w:r>
        <w:rPr>
          <w:sz w:val="20"/>
        </w:rPr>
        <w:t xml:space="preserve">labor and materials for a period </w:t>
      </w:r>
      <w:r>
        <w:rPr>
          <w:spacing w:val="-3"/>
          <w:sz w:val="20"/>
        </w:rPr>
        <w:t xml:space="preserve">of </w:t>
      </w:r>
      <w:r>
        <w:rPr>
          <w:sz w:val="20"/>
        </w:rPr>
        <w:t>[two]</w:t>
      </w:r>
      <w:r>
        <w:rPr>
          <w:spacing w:val="1"/>
          <w:sz w:val="20"/>
        </w:rPr>
        <w:t xml:space="preserve"> </w:t>
      </w:r>
      <w:r>
        <w:rPr>
          <w:sz w:val="20"/>
        </w:rPr>
        <w:t>[</w:t>
      </w:r>
      <w:r>
        <w:rPr>
          <w:rFonts w:ascii="Times New Roman" w:hAnsi="Times New Roman"/>
          <w:sz w:val="20"/>
          <w:u w:val="single"/>
        </w:rPr>
        <w:t xml:space="preserve"> </w:t>
      </w:r>
      <w:r>
        <w:rPr>
          <w:rFonts w:ascii="Times New Roman" w:hAnsi="Times New Roman"/>
          <w:sz w:val="20"/>
          <w:u w:val="single"/>
        </w:rPr>
        <w:tab/>
      </w:r>
      <w:r>
        <w:rPr>
          <w:sz w:val="20"/>
        </w:rPr>
        <w:t xml:space="preserve">] years from date </w:t>
      </w:r>
      <w:r>
        <w:rPr>
          <w:spacing w:val="-4"/>
          <w:sz w:val="20"/>
        </w:rPr>
        <w:t xml:space="preserve">of </w:t>
      </w:r>
      <w:r>
        <w:rPr>
          <w:sz w:val="20"/>
        </w:rPr>
        <w:t>Substantial</w:t>
      </w:r>
      <w:r>
        <w:rPr>
          <w:spacing w:val="1"/>
          <w:sz w:val="20"/>
        </w:rPr>
        <w:t xml:space="preserve"> </w:t>
      </w:r>
      <w:r>
        <w:rPr>
          <w:sz w:val="20"/>
        </w:rPr>
        <w:t>Completion.</w:t>
      </w:r>
    </w:p>
    <w:p w14:paraId="31F667C7" w14:textId="77777777" w:rsidR="00526658" w:rsidRDefault="00526658">
      <w:pPr>
        <w:pStyle w:val="BodyText"/>
      </w:pPr>
    </w:p>
    <w:p w14:paraId="54F81BA0" w14:textId="77777777" w:rsidR="00526658" w:rsidRDefault="00526658">
      <w:pPr>
        <w:pStyle w:val="BodyText"/>
        <w:spacing w:before="7"/>
        <w:rPr>
          <w:sz w:val="19"/>
        </w:rPr>
      </w:pPr>
    </w:p>
    <w:p w14:paraId="4D48BD43" w14:textId="77777777" w:rsidR="00526658" w:rsidRDefault="00EB497A">
      <w:pPr>
        <w:pStyle w:val="Heading1"/>
        <w:spacing w:before="1"/>
      </w:pPr>
      <w:r>
        <w:t>PART 2 PRODUCTS</w:t>
      </w:r>
    </w:p>
    <w:p w14:paraId="7A91A201" w14:textId="77777777" w:rsidR="00526658" w:rsidRDefault="00526658">
      <w:pPr>
        <w:pStyle w:val="BodyText"/>
        <w:spacing w:before="5"/>
        <w:rPr>
          <w:b/>
        </w:rPr>
      </w:pPr>
    </w:p>
    <w:p w14:paraId="40010B6E" w14:textId="77777777" w:rsidR="00526658" w:rsidRDefault="00EB497A">
      <w:pPr>
        <w:pStyle w:val="ListParagraph"/>
        <w:numPr>
          <w:ilvl w:val="1"/>
          <w:numId w:val="2"/>
        </w:numPr>
        <w:tabs>
          <w:tab w:val="left" w:pos="873"/>
        </w:tabs>
        <w:rPr>
          <w:sz w:val="20"/>
        </w:rPr>
      </w:pPr>
      <w:r>
        <w:rPr>
          <w:sz w:val="20"/>
        </w:rPr>
        <w:t>MANUFACTURER</w:t>
      </w:r>
    </w:p>
    <w:p w14:paraId="03205999" w14:textId="77777777" w:rsidR="00526658" w:rsidRDefault="00526658">
      <w:pPr>
        <w:pStyle w:val="BodyText"/>
        <w:spacing w:before="7"/>
        <w:rPr>
          <w:sz w:val="19"/>
        </w:rPr>
      </w:pPr>
    </w:p>
    <w:p w14:paraId="0B1A05DF" w14:textId="77777777" w:rsidR="00526658" w:rsidRDefault="00EB497A">
      <w:pPr>
        <w:pStyle w:val="ListParagraph"/>
        <w:numPr>
          <w:ilvl w:val="2"/>
          <w:numId w:val="2"/>
        </w:numPr>
        <w:tabs>
          <w:tab w:val="left" w:pos="873"/>
        </w:tabs>
        <w:rPr>
          <w:sz w:val="20"/>
        </w:rPr>
      </w:pPr>
      <w:r>
        <w:rPr>
          <w:sz w:val="20"/>
        </w:rPr>
        <w:t>Acceptable Manufacturer: Buzon Pedestal International, which is located</w:t>
      </w:r>
      <w:r>
        <w:rPr>
          <w:spacing w:val="-12"/>
          <w:sz w:val="20"/>
        </w:rPr>
        <w:t xml:space="preserve"> </w:t>
      </w:r>
      <w:r>
        <w:rPr>
          <w:sz w:val="20"/>
        </w:rPr>
        <w:t>at:</w:t>
      </w:r>
    </w:p>
    <w:p w14:paraId="005FF3D7" w14:textId="77777777" w:rsidR="00526658" w:rsidRDefault="00526658">
      <w:pPr>
        <w:pStyle w:val="BodyText"/>
      </w:pPr>
    </w:p>
    <w:p w14:paraId="7C1A2F92" w14:textId="77777777" w:rsidR="00526658" w:rsidRPr="00C44FA7" w:rsidRDefault="00EB497A" w:rsidP="00C44FA7">
      <w:pPr>
        <w:pStyle w:val="ListParagraph"/>
        <w:numPr>
          <w:ilvl w:val="0"/>
          <w:numId w:val="6"/>
        </w:numPr>
        <w:tabs>
          <w:tab w:val="left" w:pos="1285"/>
        </w:tabs>
        <w:spacing w:before="1"/>
        <w:ind w:right="396"/>
        <w:rPr>
          <w:sz w:val="20"/>
          <w:lang w:val="fr-CH"/>
        </w:rPr>
      </w:pPr>
      <w:proofErr w:type="spellStart"/>
      <w:r w:rsidRPr="00C44FA7">
        <w:rPr>
          <w:sz w:val="20"/>
          <w:lang w:val="fr-CH"/>
        </w:rPr>
        <w:t>Buzon</w:t>
      </w:r>
      <w:proofErr w:type="spellEnd"/>
      <w:r w:rsidRPr="00C44FA7">
        <w:rPr>
          <w:sz w:val="20"/>
          <w:lang w:val="fr-CH"/>
        </w:rPr>
        <w:t xml:space="preserve"> </w:t>
      </w:r>
      <w:proofErr w:type="spellStart"/>
      <w:r w:rsidRPr="00C44FA7">
        <w:rPr>
          <w:sz w:val="20"/>
          <w:lang w:val="fr-CH"/>
        </w:rPr>
        <w:t>Pedestal</w:t>
      </w:r>
      <w:proofErr w:type="spellEnd"/>
      <w:r w:rsidRPr="00C44FA7">
        <w:rPr>
          <w:sz w:val="20"/>
          <w:lang w:val="fr-CH"/>
        </w:rPr>
        <w:t xml:space="preserve"> International </w:t>
      </w:r>
      <w:proofErr w:type="gramStart"/>
      <w:r w:rsidRPr="00C44FA7">
        <w:rPr>
          <w:sz w:val="20"/>
          <w:lang w:val="fr-CH"/>
        </w:rPr>
        <w:t>SA:</w:t>
      </w:r>
      <w:proofErr w:type="gramEnd"/>
      <w:r w:rsidRPr="00C44FA7">
        <w:rPr>
          <w:sz w:val="20"/>
          <w:lang w:val="fr-CH"/>
        </w:rPr>
        <w:t xml:space="preserve"> Z.I. des Hauts-Sarts, Zone I Prolongement de la rue l’Abbaye, 134, B-4040 Herstal, </w:t>
      </w:r>
      <w:proofErr w:type="spellStart"/>
      <w:r w:rsidRPr="00C44FA7">
        <w:rPr>
          <w:sz w:val="20"/>
          <w:lang w:val="fr-CH"/>
        </w:rPr>
        <w:t>Belgium</w:t>
      </w:r>
      <w:proofErr w:type="spellEnd"/>
      <w:r w:rsidRPr="00C44FA7">
        <w:rPr>
          <w:sz w:val="20"/>
          <w:lang w:val="fr-CH"/>
        </w:rPr>
        <w:t xml:space="preserve">; Contact: Laurant </w:t>
      </w:r>
      <w:proofErr w:type="spellStart"/>
      <w:r w:rsidRPr="00C44FA7">
        <w:rPr>
          <w:sz w:val="20"/>
          <w:lang w:val="fr-CH"/>
        </w:rPr>
        <w:t>Buzon</w:t>
      </w:r>
      <w:proofErr w:type="spellEnd"/>
      <w:r w:rsidRPr="00C44FA7">
        <w:rPr>
          <w:sz w:val="20"/>
          <w:lang w:val="fr-CH"/>
        </w:rPr>
        <w:t>; Tel: +32-4-248 39 83; Fax: +32-4-264 82 38; Web:</w:t>
      </w:r>
      <w:r w:rsidRPr="00C44FA7">
        <w:rPr>
          <w:spacing w:val="-8"/>
          <w:sz w:val="20"/>
          <w:lang w:val="fr-CH"/>
        </w:rPr>
        <w:t xml:space="preserve"> </w:t>
      </w:r>
      <w:hyperlink r:id="rId10">
        <w:r w:rsidRPr="00C44FA7">
          <w:rPr>
            <w:color w:val="0000FF"/>
            <w:sz w:val="20"/>
            <w:u w:val="single" w:color="0000FF"/>
            <w:lang w:val="fr-CH"/>
          </w:rPr>
          <w:t>www.buzon-world.com</w:t>
        </w:r>
      </w:hyperlink>
    </w:p>
    <w:p w14:paraId="139FF8FF" w14:textId="77777777" w:rsidR="00526658" w:rsidRPr="00C44FA7" w:rsidRDefault="00526658" w:rsidP="00C44FA7">
      <w:pPr>
        <w:pStyle w:val="BodyText"/>
        <w:spacing w:before="5"/>
        <w:rPr>
          <w:sz w:val="13"/>
          <w:lang w:val="fr-CH"/>
        </w:rPr>
      </w:pPr>
    </w:p>
    <w:p w14:paraId="7B1FFA77" w14:textId="74EA494F" w:rsidR="00526658" w:rsidRPr="00C44FA7" w:rsidRDefault="00EB497A" w:rsidP="00C44FA7">
      <w:pPr>
        <w:pStyle w:val="ListParagraph"/>
        <w:numPr>
          <w:ilvl w:val="0"/>
          <w:numId w:val="6"/>
        </w:numPr>
        <w:tabs>
          <w:tab w:val="left" w:pos="1285"/>
        </w:tabs>
        <w:spacing w:before="76"/>
        <w:ind w:right="1255"/>
        <w:rPr>
          <w:sz w:val="20"/>
        </w:rPr>
      </w:pPr>
      <w:r w:rsidRPr="00C44FA7">
        <w:rPr>
          <w:sz w:val="20"/>
        </w:rPr>
        <w:t xml:space="preserve">Buzon USA West: Contact: Erik Nelson; Tel: 503-954-3336; Fax: 866-521-0440; Email: </w:t>
      </w:r>
      <w:r w:rsidR="00EF1549">
        <w:rPr>
          <w:color w:val="0000FF"/>
          <w:sz w:val="20"/>
          <w:u w:val="single" w:color="0000FF"/>
        </w:rPr>
        <w:t>sales</w:t>
      </w:r>
      <w:r w:rsidRPr="00C44FA7">
        <w:rPr>
          <w:color w:val="0000FF"/>
          <w:sz w:val="20"/>
          <w:u w:val="single" w:color="0000FF"/>
        </w:rPr>
        <w:t>@buzonusawest.com</w:t>
      </w:r>
      <w:r w:rsidRPr="00C44FA7">
        <w:rPr>
          <w:sz w:val="20"/>
        </w:rPr>
        <w:t>; Web:</w:t>
      </w:r>
      <w:r w:rsidRPr="00C44FA7">
        <w:rPr>
          <w:spacing w:val="-10"/>
          <w:sz w:val="20"/>
        </w:rPr>
        <w:t xml:space="preserve"> </w:t>
      </w:r>
      <w:hyperlink r:id="rId11" w:history="1">
        <w:r w:rsidR="00EF1549" w:rsidRPr="00CA4E67">
          <w:rPr>
            <w:rStyle w:val="Hyperlink"/>
            <w:sz w:val="20"/>
          </w:rPr>
          <w:t>www.buzonpedestals.com</w:t>
        </w:r>
      </w:hyperlink>
    </w:p>
    <w:p w14:paraId="14D8B167" w14:textId="77777777" w:rsidR="00526658" w:rsidRDefault="00526658" w:rsidP="00C44FA7">
      <w:pPr>
        <w:rPr>
          <w:sz w:val="20"/>
        </w:rPr>
        <w:sectPr w:rsidR="00526658">
          <w:pgSz w:w="12240" w:h="15840"/>
          <w:pgMar w:top="1460" w:right="1000" w:bottom="920" w:left="1000" w:header="0" w:footer="731" w:gutter="0"/>
          <w:cols w:space="720"/>
        </w:sectPr>
      </w:pPr>
    </w:p>
    <w:p w14:paraId="581A6DCB" w14:textId="77777777" w:rsidR="00C44FA7" w:rsidRPr="00C44FA7" w:rsidRDefault="00EB497A" w:rsidP="00C44FA7">
      <w:pPr>
        <w:pStyle w:val="ListParagraph"/>
        <w:numPr>
          <w:ilvl w:val="0"/>
          <w:numId w:val="6"/>
        </w:numPr>
        <w:tabs>
          <w:tab w:val="left" w:pos="1285"/>
        </w:tabs>
        <w:spacing w:before="49"/>
        <w:ind w:right="463"/>
        <w:rPr>
          <w:rFonts w:eastAsia="Times New Roman"/>
          <w:sz w:val="20"/>
          <w:szCs w:val="20"/>
        </w:rPr>
      </w:pPr>
      <w:r w:rsidRPr="00C44FA7">
        <w:rPr>
          <w:sz w:val="20"/>
        </w:rPr>
        <w:lastRenderedPageBreak/>
        <w:t xml:space="preserve">Buzon USA East:16 </w:t>
      </w:r>
      <w:r w:rsidRPr="00C44FA7">
        <w:rPr>
          <w:spacing w:val="3"/>
          <w:sz w:val="20"/>
        </w:rPr>
        <w:t xml:space="preserve">W. </w:t>
      </w:r>
      <w:r w:rsidRPr="00C44FA7">
        <w:rPr>
          <w:sz w:val="20"/>
        </w:rPr>
        <w:t xml:space="preserve">56th St.; New York, NY 10019; Contact: </w:t>
      </w:r>
      <w:proofErr w:type="spellStart"/>
      <w:r w:rsidRPr="00C44FA7">
        <w:rPr>
          <w:sz w:val="20"/>
        </w:rPr>
        <w:t>Mufdi</w:t>
      </w:r>
      <w:proofErr w:type="spellEnd"/>
      <w:r w:rsidRPr="00C44FA7">
        <w:rPr>
          <w:sz w:val="20"/>
        </w:rPr>
        <w:t xml:space="preserve"> </w:t>
      </w:r>
      <w:proofErr w:type="spellStart"/>
      <w:r w:rsidRPr="00C44FA7">
        <w:rPr>
          <w:sz w:val="20"/>
        </w:rPr>
        <w:t>Siraji</w:t>
      </w:r>
      <w:proofErr w:type="spellEnd"/>
      <w:r w:rsidRPr="00C44FA7">
        <w:rPr>
          <w:sz w:val="20"/>
        </w:rPr>
        <w:t>; Tel:</w:t>
      </w:r>
      <w:r w:rsidRPr="00C44FA7">
        <w:rPr>
          <w:spacing w:val="-28"/>
          <w:sz w:val="20"/>
        </w:rPr>
        <w:t xml:space="preserve"> </w:t>
      </w:r>
      <w:r w:rsidRPr="00C44FA7">
        <w:rPr>
          <w:sz w:val="20"/>
        </w:rPr>
        <w:t xml:space="preserve">646-929-4318; Fax: 212-243-2868; Email: </w:t>
      </w:r>
      <w:r w:rsidRPr="00C44FA7">
        <w:rPr>
          <w:color w:val="0000FF"/>
          <w:sz w:val="20"/>
          <w:u w:val="single" w:color="0000FF"/>
        </w:rPr>
        <w:t>ms@buzonusaeast.com</w:t>
      </w:r>
      <w:r w:rsidRPr="00C44FA7">
        <w:rPr>
          <w:sz w:val="20"/>
        </w:rPr>
        <w:t>; Web:</w:t>
      </w:r>
      <w:r w:rsidRPr="00C44FA7">
        <w:rPr>
          <w:spacing w:val="-18"/>
          <w:sz w:val="20"/>
        </w:rPr>
        <w:t xml:space="preserve"> </w:t>
      </w:r>
      <w:hyperlink r:id="rId12">
        <w:r w:rsidRPr="00C44FA7">
          <w:rPr>
            <w:color w:val="0000FF"/>
            <w:sz w:val="20"/>
            <w:u w:val="single" w:color="0000FF"/>
          </w:rPr>
          <w:t>www.buzonusa.us</w:t>
        </w:r>
      </w:hyperlink>
    </w:p>
    <w:p w14:paraId="08F2F97D" w14:textId="77777777" w:rsidR="00C44FA7" w:rsidRPr="00C44FA7" w:rsidRDefault="00C44FA7" w:rsidP="00C44FA7">
      <w:pPr>
        <w:tabs>
          <w:tab w:val="left" w:pos="1285"/>
        </w:tabs>
        <w:spacing w:before="49"/>
        <w:ind w:right="463"/>
        <w:rPr>
          <w:rFonts w:eastAsia="Times New Roman"/>
          <w:sz w:val="20"/>
          <w:szCs w:val="20"/>
        </w:rPr>
      </w:pPr>
    </w:p>
    <w:p w14:paraId="6C59E3BC" w14:textId="77777777" w:rsidR="00C44FA7" w:rsidRPr="00AF47A0" w:rsidRDefault="001F23D5" w:rsidP="002E24B5">
      <w:pPr>
        <w:pStyle w:val="ListParagraph"/>
        <w:numPr>
          <w:ilvl w:val="0"/>
          <w:numId w:val="6"/>
        </w:numPr>
        <w:shd w:val="clear" w:color="auto" w:fill="FFFFFF"/>
        <w:tabs>
          <w:tab w:val="left" w:pos="1285"/>
        </w:tabs>
        <w:spacing w:before="49"/>
        <w:ind w:right="463"/>
        <w:rPr>
          <w:rFonts w:eastAsia="Times New Roman"/>
          <w:iCs/>
          <w:sz w:val="20"/>
          <w:szCs w:val="20"/>
          <w:highlight w:val="yellow"/>
        </w:rPr>
      </w:pPr>
      <w:hyperlink r:id="rId13" w:tgtFrame="_blank" w:history="1">
        <w:r w:rsidR="00C44FA7" w:rsidRPr="00AF47A0">
          <w:rPr>
            <w:rFonts w:eastAsia="Times New Roman"/>
            <w:bCs/>
            <w:sz w:val="20"/>
            <w:szCs w:val="20"/>
            <w:highlight w:val="yellow"/>
          </w:rPr>
          <w:t>BUZON CANADA</w:t>
        </w:r>
      </w:hyperlink>
      <w:r w:rsidR="00C44FA7" w:rsidRPr="00AF47A0">
        <w:rPr>
          <w:rFonts w:eastAsia="Times New Roman"/>
          <w:bCs/>
          <w:sz w:val="20"/>
          <w:szCs w:val="20"/>
          <w:highlight w:val="yellow"/>
        </w:rPr>
        <w:t xml:space="preserve">  </w:t>
      </w:r>
      <w:r w:rsidR="00C44FA7" w:rsidRPr="00AF47A0">
        <w:rPr>
          <w:rFonts w:eastAsia="Times New Roman"/>
          <w:sz w:val="20"/>
          <w:szCs w:val="20"/>
          <w:highlight w:val="yellow"/>
        </w:rPr>
        <w:t>8151 Boul. Montreal-Toronto, suite 102 - H4X 1N1 Montreal-Ouest, Quebec; C</w:t>
      </w:r>
      <w:r w:rsidR="00C44FA7" w:rsidRPr="00AF47A0">
        <w:rPr>
          <w:rFonts w:eastAsia="Times New Roman"/>
          <w:iCs/>
          <w:sz w:val="20"/>
          <w:szCs w:val="20"/>
          <w:highlight w:val="yellow"/>
        </w:rPr>
        <w:t xml:space="preserve">ontact </w:t>
      </w:r>
      <w:proofErr w:type="spellStart"/>
      <w:proofErr w:type="gramStart"/>
      <w:r w:rsidR="00C44FA7" w:rsidRPr="00AF47A0">
        <w:rPr>
          <w:rFonts w:eastAsia="Times New Roman"/>
          <w:sz w:val="20"/>
          <w:szCs w:val="20"/>
          <w:highlight w:val="yellow"/>
        </w:rPr>
        <w:t>J.Raposo</w:t>
      </w:r>
      <w:proofErr w:type="spellEnd"/>
      <w:proofErr w:type="gramEnd"/>
      <w:r w:rsidR="00C44FA7" w:rsidRPr="00AF47A0">
        <w:rPr>
          <w:rFonts w:eastAsia="Times New Roman"/>
          <w:iCs/>
          <w:sz w:val="20"/>
          <w:szCs w:val="20"/>
          <w:highlight w:val="yellow"/>
        </w:rPr>
        <w:t xml:space="preserve"> Tel : </w:t>
      </w:r>
      <w:r w:rsidR="00C44FA7" w:rsidRPr="00AF47A0">
        <w:rPr>
          <w:rFonts w:eastAsia="Times New Roman"/>
          <w:sz w:val="20"/>
          <w:szCs w:val="20"/>
          <w:highlight w:val="yellow"/>
        </w:rPr>
        <w:t>+514 38 10 098 ;Fax</w:t>
      </w:r>
      <w:r w:rsidR="00C44FA7" w:rsidRPr="00AF47A0">
        <w:rPr>
          <w:rFonts w:eastAsia="Times New Roman"/>
          <w:iCs/>
          <w:sz w:val="20"/>
          <w:szCs w:val="20"/>
          <w:highlight w:val="yellow"/>
        </w:rPr>
        <w:t xml:space="preserve"> : </w:t>
      </w:r>
      <w:r w:rsidR="00C44FA7" w:rsidRPr="00AF47A0">
        <w:rPr>
          <w:rFonts w:eastAsia="Times New Roman"/>
          <w:sz w:val="20"/>
          <w:szCs w:val="20"/>
          <w:highlight w:val="yellow"/>
        </w:rPr>
        <w:t xml:space="preserve">+514 38 16 496 </w:t>
      </w:r>
      <w:r w:rsidR="00C44FA7" w:rsidRPr="00AF47A0">
        <w:rPr>
          <w:rFonts w:eastAsia="Times New Roman"/>
          <w:iCs/>
          <w:sz w:val="20"/>
          <w:szCs w:val="20"/>
          <w:highlight w:val="yellow"/>
        </w:rPr>
        <w:t>E-MAIL :</w:t>
      </w:r>
      <w:r w:rsidR="00C44FA7" w:rsidRPr="00AF47A0">
        <w:rPr>
          <w:sz w:val="20"/>
          <w:szCs w:val="20"/>
          <w:highlight w:val="yellow"/>
        </w:rPr>
        <w:t xml:space="preserve"> </w:t>
      </w:r>
      <w:hyperlink r:id="rId14" w:history="1">
        <w:r w:rsidR="00C44FA7" w:rsidRPr="00AF47A0">
          <w:rPr>
            <w:rStyle w:val="Hyperlink"/>
            <w:rFonts w:eastAsia="Times New Roman"/>
            <w:sz w:val="20"/>
            <w:szCs w:val="20"/>
            <w:highlight w:val="yellow"/>
          </w:rPr>
          <w:t>j.raposo@buzoncanada.ca</w:t>
        </w:r>
      </w:hyperlink>
      <w:r w:rsidR="00C44FA7" w:rsidRPr="00AF47A0">
        <w:rPr>
          <w:rFonts w:eastAsia="Times New Roman"/>
          <w:sz w:val="20"/>
          <w:szCs w:val="20"/>
          <w:highlight w:val="yellow"/>
        </w:rPr>
        <w:t xml:space="preserve"> </w:t>
      </w:r>
      <w:r w:rsidR="00C44FA7" w:rsidRPr="00AF47A0">
        <w:rPr>
          <w:rFonts w:eastAsia="Times New Roman"/>
          <w:iCs/>
          <w:sz w:val="20"/>
          <w:szCs w:val="20"/>
          <w:highlight w:val="yellow"/>
        </w:rPr>
        <w:t>Web: www.</w:t>
      </w:r>
      <w:r w:rsidR="00C44FA7" w:rsidRPr="00AF47A0">
        <w:rPr>
          <w:rFonts w:eastAsia="Times New Roman"/>
          <w:sz w:val="20"/>
          <w:szCs w:val="20"/>
          <w:highlight w:val="yellow"/>
        </w:rPr>
        <w:t>buzoncanada.ca</w:t>
      </w:r>
    </w:p>
    <w:p w14:paraId="4F828D65" w14:textId="77777777" w:rsidR="00C44FA7" w:rsidRPr="00C44FA7" w:rsidRDefault="00C44FA7" w:rsidP="00C44FA7">
      <w:pPr>
        <w:tabs>
          <w:tab w:val="left" w:pos="1285"/>
        </w:tabs>
        <w:spacing w:before="49"/>
        <w:ind w:left="972" w:right="463"/>
        <w:rPr>
          <w:sz w:val="20"/>
        </w:rPr>
      </w:pPr>
    </w:p>
    <w:p w14:paraId="5E773D52" w14:textId="77777777" w:rsidR="00526658" w:rsidRDefault="00526658">
      <w:pPr>
        <w:pStyle w:val="BodyText"/>
      </w:pPr>
    </w:p>
    <w:p w14:paraId="1F7866A1" w14:textId="77777777" w:rsidR="00526658" w:rsidRDefault="001F23D5">
      <w:pPr>
        <w:pStyle w:val="BodyText"/>
        <w:spacing w:before="2"/>
        <w:rPr>
          <w:sz w:val="19"/>
        </w:rPr>
      </w:pPr>
      <w:r>
        <w:pict w14:anchorId="7587DB01">
          <v:shape id="_x0000_s2051" type="#_x0000_t202" alt="" style="position:absolute;margin-left:55.9pt;margin-top:13.25pt;width:500.2pt;height:12pt;z-index:251660288;mso-wrap-style:square;mso-wrap-edited:f;mso-width-percent:0;mso-height-percent:0;mso-wrap-distance-left:0;mso-wrap-distance-right:0;mso-position-horizontal-relative:page;mso-width-percent:0;mso-height-percent:0;v-text-anchor:top" filled="f" strokeweight=".48pt">
            <v:textbox style="mso-next-textbox:#_x0000_s2051" inset="0,0,0,0">
              <w:txbxContent>
                <w:p w14:paraId="2537E05F" w14:textId="77777777" w:rsidR="00526658" w:rsidRDefault="00EB497A">
                  <w:pPr>
                    <w:pStyle w:val="BodyText"/>
                    <w:spacing w:line="230" w:lineRule="exact"/>
                    <w:ind w:left="28" w:right="95"/>
                  </w:pPr>
                  <w:r>
                    <w:rPr>
                      <w:color w:val="FF0000"/>
                    </w:rPr>
                    <w:t>Specifier Note: Delete one of the following two paragraphs.</w:t>
                  </w:r>
                </w:p>
              </w:txbxContent>
            </v:textbox>
            <w10:wrap type="topAndBottom" anchorx="page"/>
          </v:shape>
        </w:pict>
      </w:r>
    </w:p>
    <w:p w14:paraId="69060148" w14:textId="77777777" w:rsidR="00526658" w:rsidRDefault="00526658">
      <w:pPr>
        <w:pStyle w:val="BodyText"/>
        <w:spacing w:before="3"/>
        <w:rPr>
          <w:sz w:val="11"/>
        </w:rPr>
      </w:pPr>
    </w:p>
    <w:p w14:paraId="266C1C59" w14:textId="77777777" w:rsidR="00526658" w:rsidRDefault="00EB497A">
      <w:pPr>
        <w:pStyle w:val="ListParagraph"/>
        <w:numPr>
          <w:ilvl w:val="2"/>
          <w:numId w:val="2"/>
        </w:numPr>
        <w:tabs>
          <w:tab w:val="left" w:pos="873"/>
        </w:tabs>
        <w:spacing w:before="76"/>
        <w:rPr>
          <w:sz w:val="20"/>
        </w:rPr>
      </w:pPr>
      <w:r>
        <w:rPr>
          <w:sz w:val="20"/>
        </w:rPr>
        <w:t>Substitutions: Not</w:t>
      </w:r>
      <w:r>
        <w:rPr>
          <w:spacing w:val="-4"/>
          <w:sz w:val="20"/>
        </w:rPr>
        <w:t xml:space="preserve"> </w:t>
      </w:r>
      <w:r>
        <w:rPr>
          <w:sz w:val="20"/>
        </w:rPr>
        <w:t>permitted.</w:t>
      </w:r>
    </w:p>
    <w:p w14:paraId="1C88391B" w14:textId="77777777" w:rsidR="00526658" w:rsidRDefault="00526658">
      <w:pPr>
        <w:pStyle w:val="BodyText"/>
      </w:pPr>
    </w:p>
    <w:p w14:paraId="3103922F" w14:textId="77777777" w:rsidR="00526658" w:rsidRDefault="00EB497A">
      <w:pPr>
        <w:pStyle w:val="ListParagraph"/>
        <w:numPr>
          <w:ilvl w:val="2"/>
          <w:numId w:val="2"/>
        </w:numPr>
        <w:tabs>
          <w:tab w:val="left" w:pos="873"/>
        </w:tabs>
        <w:rPr>
          <w:sz w:val="20"/>
        </w:rPr>
      </w:pPr>
      <w:r>
        <w:rPr>
          <w:sz w:val="20"/>
        </w:rPr>
        <w:t xml:space="preserve">Requests </w:t>
      </w:r>
      <w:r>
        <w:rPr>
          <w:spacing w:val="2"/>
          <w:sz w:val="20"/>
        </w:rPr>
        <w:t xml:space="preserve">for </w:t>
      </w:r>
      <w:r>
        <w:rPr>
          <w:sz w:val="20"/>
        </w:rPr>
        <w:t xml:space="preserve">substitutions will be considered in accordance with provisions </w:t>
      </w:r>
      <w:r>
        <w:rPr>
          <w:spacing w:val="-3"/>
          <w:sz w:val="20"/>
        </w:rPr>
        <w:t xml:space="preserve">of </w:t>
      </w:r>
      <w:r>
        <w:rPr>
          <w:sz w:val="20"/>
        </w:rPr>
        <w:t>Section 01 25</w:t>
      </w:r>
      <w:r>
        <w:rPr>
          <w:spacing w:val="-18"/>
          <w:sz w:val="20"/>
        </w:rPr>
        <w:t xml:space="preserve"> </w:t>
      </w:r>
      <w:r>
        <w:rPr>
          <w:sz w:val="20"/>
        </w:rPr>
        <w:t>00.</w:t>
      </w:r>
    </w:p>
    <w:p w14:paraId="710BD296" w14:textId="77777777" w:rsidR="00526658" w:rsidRDefault="00526658">
      <w:pPr>
        <w:pStyle w:val="BodyText"/>
        <w:spacing w:before="10"/>
      </w:pPr>
    </w:p>
    <w:p w14:paraId="6D9AC990" w14:textId="77777777" w:rsidR="00526658" w:rsidRDefault="00EB497A">
      <w:pPr>
        <w:pStyle w:val="ListParagraph"/>
        <w:numPr>
          <w:ilvl w:val="1"/>
          <w:numId w:val="2"/>
        </w:numPr>
        <w:tabs>
          <w:tab w:val="left" w:pos="873"/>
        </w:tabs>
        <w:rPr>
          <w:sz w:val="20"/>
        </w:rPr>
      </w:pPr>
      <w:r>
        <w:rPr>
          <w:sz w:val="20"/>
        </w:rPr>
        <w:t>PERFORMANCE REQUIREMENTS</w:t>
      </w:r>
    </w:p>
    <w:p w14:paraId="663389ED" w14:textId="77777777" w:rsidR="00526658" w:rsidRDefault="00526658">
      <w:pPr>
        <w:pStyle w:val="BodyText"/>
      </w:pPr>
    </w:p>
    <w:p w14:paraId="623F4999" w14:textId="77777777" w:rsidR="00526658" w:rsidRDefault="00EB497A">
      <w:pPr>
        <w:pStyle w:val="ListParagraph"/>
        <w:numPr>
          <w:ilvl w:val="2"/>
          <w:numId w:val="2"/>
        </w:numPr>
        <w:tabs>
          <w:tab w:val="left" w:pos="873"/>
        </w:tabs>
        <w:ind w:left="891" w:right="426" w:hanging="312"/>
        <w:rPr>
          <w:sz w:val="20"/>
        </w:rPr>
      </w:pPr>
      <w:r>
        <w:rPr>
          <w:sz w:val="20"/>
        </w:rPr>
        <w:t xml:space="preserve">Exterior Fire-Test Exposure: Provide </w:t>
      </w:r>
      <w:r>
        <w:rPr>
          <w:spacing w:val="-3"/>
          <w:sz w:val="20"/>
        </w:rPr>
        <w:t xml:space="preserve">roof </w:t>
      </w:r>
      <w:r>
        <w:rPr>
          <w:sz w:val="20"/>
        </w:rPr>
        <w:t xml:space="preserve">decking pedestal system listed as Class A fire resistance rating </w:t>
      </w:r>
      <w:r>
        <w:rPr>
          <w:spacing w:val="-3"/>
          <w:sz w:val="20"/>
        </w:rPr>
        <w:t xml:space="preserve">when </w:t>
      </w:r>
      <w:r>
        <w:rPr>
          <w:sz w:val="20"/>
        </w:rPr>
        <w:t>tested in accordance with ASTM E 108 or UL 790 by an independent testing agency acceptable to authorities having jurisdiction. Identify products with appropriate markings of applicable testing</w:t>
      </w:r>
      <w:r>
        <w:rPr>
          <w:spacing w:val="2"/>
          <w:sz w:val="20"/>
        </w:rPr>
        <w:t xml:space="preserve"> </w:t>
      </w:r>
      <w:r>
        <w:rPr>
          <w:sz w:val="20"/>
        </w:rPr>
        <w:t>agency.</w:t>
      </w:r>
    </w:p>
    <w:p w14:paraId="30F76021" w14:textId="77777777" w:rsidR="00526658" w:rsidRDefault="00526658">
      <w:pPr>
        <w:pStyle w:val="BodyText"/>
        <w:spacing w:before="7"/>
      </w:pPr>
    </w:p>
    <w:p w14:paraId="1D2F9AE5" w14:textId="77777777" w:rsidR="00526658" w:rsidRPr="006414BA" w:rsidRDefault="00EB497A">
      <w:pPr>
        <w:pStyle w:val="ListParagraph"/>
        <w:numPr>
          <w:ilvl w:val="2"/>
          <w:numId w:val="2"/>
        </w:numPr>
        <w:tabs>
          <w:tab w:val="left" w:pos="873"/>
        </w:tabs>
        <w:spacing w:line="226" w:lineRule="exact"/>
        <w:ind w:left="891" w:right="437" w:hanging="312"/>
        <w:rPr>
          <w:sz w:val="20"/>
          <w:highlight w:val="yellow"/>
        </w:rPr>
      </w:pPr>
      <w:r w:rsidRPr="006414BA">
        <w:rPr>
          <w:sz w:val="20"/>
          <w:highlight w:val="yellow"/>
        </w:rPr>
        <w:t xml:space="preserve">Compression Resistance: Roof decking pedestal system shall be capable </w:t>
      </w:r>
      <w:r w:rsidRPr="006414BA">
        <w:rPr>
          <w:spacing w:val="-3"/>
          <w:sz w:val="20"/>
          <w:highlight w:val="yellow"/>
        </w:rPr>
        <w:t xml:space="preserve">of </w:t>
      </w:r>
      <w:r w:rsidR="006414BA" w:rsidRPr="006414BA">
        <w:rPr>
          <w:sz w:val="20"/>
          <w:highlight w:val="yellow"/>
        </w:rPr>
        <w:t xml:space="preserve">withstanding maximal </w:t>
      </w:r>
      <w:r w:rsidR="00AF47A0" w:rsidRPr="006414BA">
        <w:rPr>
          <w:sz w:val="20"/>
          <w:highlight w:val="yellow"/>
        </w:rPr>
        <w:t>breaking loads</w:t>
      </w:r>
      <w:r w:rsidRPr="006414BA">
        <w:rPr>
          <w:sz w:val="20"/>
          <w:highlight w:val="yellow"/>
        </w:rPr>
        <w:t xml:space="preserve"> up to 1000kg (2204</w:t>
      </w:r>
      <w:r w:rsidRPr="006414BA">
        <w:rPr>
          <w:spacing w:val="-6"/>
          <w:sz w:val="20"/>
          <w:highlight w:val="yellow"/>
        </w:rPr>
        <w:t xml:space="preserve"> </w:t>
      </w:r>
      <w:r w:rsidRPr="006414BA">
        <w:rPr>
          <w:sz w:val="20"/>
          <w:highlight w:val="yellow"/>
        </w:rPr>
        <w:t>lbs.).</w:t>
      </w:r>
    </w:p>
    <w:p w14:paraId="465612EA" w14:textId="77777777" w:rsidR="00526658" w:rsidRDefault="00526658">
      <w:pPr>
        <w:pStyle w:val="BodyText"/>
        <w:spacing w:before="9"/>
        <w:rPr>
          <w:sz w:val="19"/>
        </w:rPr>
      </w:pPr>
    </w:p>
    <w:p w14:paraId="6F207F09" w14:textId="77777777" w:rsidR="00526658" w:rsidRDefault="00EB497A">
      <w:pPr>
        <w:pStyle w:val="ListParagraph"/>
        <w:numPr>
          <w:ilvl w:val="2"/>
          <w:numId w:val="2"/>
        </w:numPr>
        <w:tabs>
          <w:tab w:val="left" w:pos="873"/>
        </w:tabs>
        <w:ind w:left="891" w:right="477" w:hanging="312"/>
        <w:rPr>
          <w:sz w:val="20"/>
        </w:rPr>
      </w:pPr>
      <w:r>
        <w:rPr>
          <w:sz w:val="20"/>
        </w:rPr>
        <w:t>Recycled Content: Pedestal system shall contain 80% post-industrial recycled content and be 100% recyclable.</w:t>
      </w:r>
    </w:p>
    <w:p w14:paraId="4CB668EA" w14:textId="77777777" w:rsidR="00526658" w:rsidRDefault="00526658">
      <w:pPr>
        <w:pStyle w:val="BodyText"/>
      </w:pPr>
    </w:p>
    <w:p w14:paraId="0CE3C189" w14:textId="77777777" w:rsidR="00526658" w:rsidRDefault="00526658">
      <w:pPr>
        <w:pStyle w:val="BodyText"/>
        <w:spacing w:before="1"/>
      </w:pPr>
    </w:p>
    <w:p w14:paraId="18846729" w14:textId="77777777" w:rsidR="00526658" w:rsidRDefault="00EB497A">
      <w:pPr>
        <w:pStyle w:val="ListParagraph"/>
        <w:numPr>
          <w:ilvl w:val="1"/>
          <w:numId w:val="2"/>
        </w:numPr>
        <w:tabs>
          <w:tab w:val="left" w:pos="873"/>
        </w:tabs>
        <w:rPr>
          <w:sz w:val="20"/>
        </w:rPr>
      </w:pPr>
      <w:r>
        <w:rPr>
          <w:sz w:val="20"/>
        </w:rPr>
        <w:t>SCREWJACK PEDESTAL</w:t>
      </w:r>
      <w:r>
        <w:rPr>
          <w:spacing w:val="1"/>
          <w:sz w:val="20"/>
        </w:rPr>
        <w:t xml:space="preserve"> </w:t>
      </w:r>
      <w:r>
        <w:rPr>
          <w:sz w:val="20"/>
        </w:rPr>
        <w:t>SYSTEM</w:t>
      </w:r>
    </w:p>
    <w:p w14:paraId="2A7640D3" w14:textId="77777777" w:rsidR="00526658" w:rsidRDefault="00526658">
      <w:pPr>
        <w:pStyle w:val="BodyText"/>
      </w:pPr>
    </w:p>
    <w:p w14:paraId="15A1A995" w14:textId="77777777" w:rsidR="00526658" w:rsidRDefault="00EB497A">
      <w:pPr>
        <w:pStyle w:val="ListParagraph"/>
        <w:numPr>
          <w:ilvl w:val="2"/>
          <w:numId w:val="2"/>
        </w:numPr>
        <w:tabs>
          <w:tab w:val="left" w:pos="873"/>
        </w:tabs>
        <w:spacing w:before="1"/>
        <w:ind w:left="891" w:hanging="312"/>
        <w:rPr>
          <w:sz w:val="20"/>
        </w:rPr>
      </w:pPr>
      <w:proofErr w:type="spellStart"/>
      <w:r>
        <w:rPr>
          <w:sz w:val="20"/>
        </w:rPr>
        <w:t>Screwjack</w:t>
      </w:r>
      <w:proofErr w:type="spellEnd"/>
      <w:r>
        <w:rPr>
          <w:sz w:val="20"/>
        </w:rPr>
        <w:t xml:space="preserve"> Pedestal System:</w:t>
      </w:r>
    </w:p>
    <w:p w14:paraId="75F3852E" w14:textId="77777777" w:rsidR="00526658" w:rsidRDefault="00526658">
      <w:pPr>
        <w:pStyle w:val="BodyText"/>
      </w:pPr>
    </w:p>
    <w:p w14:paraId="1A491D90" w14:textId="77777777" w:rsidR="00526658" w:rsidRDefault="00EB497A">
      <w:pPr>
        <w:pStyle w:val="ListParagraph"/>
        <w:numPr>
          <w:ilvl w:val="3"/>
          <w:numId w:val="2"/>
        </w:numPr>
        <w:tabs>
          <w:tab w:val="left" w:pos="1285"/>
        </w:tabs>
        <w:rPr>
          <w:sz w:val="20"/>
        </w:rPr>
      </w:pPr>
      <w:r>
        <w:rPr>
          <w:sz w:val="20"/>
        </w:rPr>
        <w:t>Basis of Design: PB-Series as manufactured by Buzon Pedestal</w:t>
      </w:r>
      <w:r>
        <w:rPr>
          <w:spacing w:val="-10"/>
          <w:sz w:val="20"/>
        </w:rPr>
        <w:t xml:space="preserve"> </w:t>
      </w:r>
      <w:r>
        <w:rPr>
          <w:sz w:val="20"/>
        </w:rPr>
        <w:t>International.</w:t>
      </w:r>
    </w:p>
    <w:p w14:paraId="01FFEDDD" w14:textId="77777777" w:rsidR="00526658" w:rsidRDefault="00526658">
      <w:pPr>
        <w:pStyle w:val="BodyText"/>
        <w:spacing w:before="7"/>
        <w:rPr>
          <w:sz w:val="19"/>
        </w:rPr>
      </w:pPr>
    </w:p>
    <w:p w14:paraId="5254F4E0" w14:textId="77777777" w:rsidR="00526658" w:rsidRDefault="00C44FA7">
      <w:pPr>
        <w:pStyle w:val="ListParagraph"/>
        <w:numPr>
          <w:ilvl w:val="2"/>
          <w:numId w:val="2"/>
        </w:numPr>
        <w:tabs>
          <w:tab w:val="left" w:pos="873"/>
        </w:tabs>
        <w:ind w:left="891" w:right="613" w:hanging="312"/>
        <w:rPr>
          <w:sz w:val="20"/>
        </w:rPr>
      </w:pPr>
      <w:r>
        <w:rPr>
          <w:sz w:val="20"/>
        </w:rPr>
        <w:t xml:space="preserve">Fix / </w:t>
      </w:r>
      <w:r w:rsidR="00EB497A">
        <w:rPr>
          <w:sz w:val="20"/>
        </w:rPr>
        <w:t>Adjustable Height Pedestal: Suitable for all types of roof decks and terraces using precast concrete pavers and other heavy</w:t>
      </w:r>
      <w:r w:rsidR="00EB497A">
        <w:rPr>
          <w:spacing w:val="-8"/>
          <w:sz w:val="20"/>
        </w:rPr>
        <w:t xml:space="preserve"> </w:t>
      </w:r>
      <w:r w:rsidR="00EB497A">
        <w:rPr>
          <w:sz w:val="20"/>
        </w:rPr>
        <w:t>materials.</w:t>
      </w:r>
    </w:p>
    <w:p w14:paraId="20431B0F" w14:textId="77777777" w:rsidR="00526658" w:rsidRDefault="00526658">
      <w:pPr>
        <w:pStyle w:val="BodyText"/>
      </w:pPr>
    </w:p>
    <w:p w14:paraId="4971C539" w14:textId="77777777" w:rsidR="00526658" w:rsidRDefault="00EB497A">
      <w:pPr>
        <w:pStyle w:val="ListParagraph"/>
        <w:numPr>
          <w:ilvl w:val="3"/>
          <w:numId w:val="2"/>
        </w:numPr>
        <w:tabs>
          <w:tab w:val="left" w:pos="1285"/>
        </w:tabs>
        <w:spacing w:before="1"/>
        <w:ind w:right="689"/>
        <w:rPr>
          <w:sz w:val="20"/>
        </w:rPr>
      </w:pPr>
      <w:r>
        <w:rPr>
          <w:sz w:val="20"/>
        </w:rPr>
        <w:t xml:space="preserve">Composition: </w:t>
      </w:r>
      <w:proofErr w:type="gramStart"/>
      <w:r>
        <w:rPr>
          <w:sz w:val="20"/>
        </w:rPr>
        <w:t>Four piece</w:t>
      </w:r>
      <w:proofErr w:type="gramEnd"/>
      <w:r>
        <w:rPr>
          <w:sz w:val="20"/>
        </w:rPr>
        <w:t xml:space="preserve">, interlocking, multi-threaded unit consisting </w:t>
      </w:r>
      <w:r>
        <w:rPr>
          <w:spacing w:val="-3"/>
          <w:sz w:val="20"/>
        </w:rPr>
        <w:t xml:space="preserve">of </w:t>
      </w:r>
      <w:r>
        <w:rPr>
          <w:sz w:val="20"/>
        </w:rPr>
        <w:t>mounting head, height extension coupler, support base, and slope</w:t>
      </w:r>
      <w:r>
        <w:rPr>
          <w:spacing w:val="-7"/>
          <w:sz w:val="20"/>
        </w:rPr>
        <w:t xml:space="preserve"> </w:t>
      </w:r>
      <w:r>
        <w:rPr>
          <w:sz w:val="20"/>
        </w:rPr>
        <w:t>corrector.</w:t>
      </w:r>
    </w:p>
    <w:p w14:paraId="2CA7ED15" w14:textId="77777777" w:rsidR="00526658" w:rsidRDefault="00526658">
      <w:pPr>
        <w:pStyle w:val="BodyText"/>
      </w:pPr>
    </w:p>
    <w:p w14:paraId="413EFC25" w14:textId="77777777" w:rsidR="00526658" w:rsidRDefault="00EB497A">
      <w:pPr>
        <w:pStyle w:val="ListParagraph"/>
        <w:numPr>
          <w:ilvl w:val="4"/>
          <w:numId w:val="2"/>
        </w:numPr>
        <w:tabs>
          <w:tab w:val="left" w:pos="1592"/>
        </w:tabs>
        <w:ind w:right="450" w:hanging="312"/>
        <w:rPr>
          <w:sz w:val="20"/>
        </w:rPr>
      </w:pPr>
      <w:r>
        <w:rPr>
          <w:sz w:val="20"/>
        </w:rPr>
        <w:t xml:space="preserve">Head Support: Screwed directly into the support </w:t>
      </w:r>
      <w:r>
        <w:rPr>
          <w:spacing w:val="-3"/>
          <w:sz w:val="20"/>
        </w:rPr>
        <w:t xml:space="preserve">base </w:t>
      </w:r>
      <w:r>
        <w:rPr>
          <w:sz w:val="20"/>
        </w:rPr>
        <w:t xml:space="preserve">or height extension </w:t>
      </w:r>
      <w:proofErr w:type="gramStart"/>
      <w:r>
        <w:rPr>
          <w:sz w:val="20"/>
        </w:rPr>
        <w:t>coupler, and</w:t>
      </w:r>
      <w:proofErr w:type="gramEnd"/>
      <w:r>
        <w:rPr>
          <w:sz w:val="20"/>
        </w:rPr>
        <w:t xml:space="preserve"> fitted with slots to receive circular or rectangular tabs of various thicknesses that achieve an</w:t>
      </w:r>
      <w:r>
        <w:rPr>
          <w:spacing w:val="-22"/>
          <w:sz w:val="20"/>
        </w:rPr>
        <w:t xml:space="preserve"> </w:t>
      </w:r>
      <w:r>
        <w:rPr>
          <w:sz w:val="20"/>
        </w:rPr>
        <w:t>open gap between</w:t>
      </w:r>
      <w:r>
        <w:rPr>
          <w:spacing w:val="-5"/>
          <w:sz w:val="20"/>
        </w:rPr>
        <w:t xml:space="preserve"> </w:t>
      </w:r>
      <w:r>
        <w:rPr>
          <w:sz w:val="20"/>
        </w:rPr>
        <w:t>pavers.</w:t>
      </w:r>
    </w:p>
    <w:p w14:paraId="285BF627" w14:textId="77777777" w:rsidR="00526658" w:rsidRDefault="00526658">
      <w:pPr>
        <w:pStyle w:val="BodyText"/>
        <w:spacing w:before="2"/>
      </w:pPr>
    </w:p>
    <w:p w14:paraId="6AFF006B" w14:textId="77777777" w:rsidR="00526658" w:rsidRDefault="00EB497A">
      <w:pPr>
        <w:pStyle w:val="ListParagraph"/>
        <w:numPr>
          <w:ilvl w:val="4"/>
          <w:numId w:val="2"/>
        </w:numPr>
        <w:tabs>
          <w:tab w:val="left" w:pos="1592"/>
        </w:tabs>
        <w:spacing w:line="237" w:lineRule="auto"/>
        <w:ind w:right="359" w:hanging="312"/>
        <w:rPr>
          <w:sz w:val="20"/>
        </w:rPr>
      </w:pPr>
      <w:r>
        <w:rPr>
          <w:sz w:val="20"/>
        </w:rPr>
        <w:t>Height Extension Coupler: One-piece extension coupler with upper part threaded to receive additional extension couplers or the pedestal head, and lower part threaded to screw into the support base. Including safety clips to prevent total unscrewing of the pedestal head or ring clamp. Lock keys keep the pedestal height in place after height</w:t>
      </w:r>
      <w:r>
        <w:rPr>
          <w:spacing w:val="-14"/>
          <w:sz w:val="20"/>
        </w:rPr>
        <w:t xml:space="preserve"> </w:t>
      </w:r>
      <w:r>
        <w:rPr>
          <w:sz w:val="20"/>
        </w:rPr>
        <w:t>adjustment.</w:t>
      </w:r>
    </w:p>
    <w:p w14:paraId="53C0094C" w14:textId="77777777" w:rsidR="00526658" w:rsidRDefault="00526658">
      <w:pPr>
        <w:pStyle w:val="BodyText"/>
        <w:spacing w:before="1"/>
      </w:pPr>
    </w:p>
    <w:p w14:paraId="09318F57" w14:textId="77777777" w:rsidR="00526658" w:rsidRDefault="00EB497A">
      <w:pPr>
        <w:pStyle w:val="ListParagraph"/>
        <w:numPr>
          <w:ilvl w:val="4"/>
          <w:numId w:val="2"/>
        </w:numPr>
        <w:tabs>
          <w:tab w:val="left" w:pos="1592"/>
        </w:tabs>
        <w:ind w:right="215" w:hanging="312"/>
        <w:jc w:val="both"/>
        <w:rPr>
          <w:sz w:val="20"/>
        </w:rPr>
      </w:pPr>
      <w:r>
        <w:rPr>
          <w:sz w:val="20"/>
        </w:rPr>
        <w:t xml:space="preserve">Support Base: Cylindrical support </w:t>
      </w:r>
      <w:r>
        <w:rPr>
          <w:spacing w:val="-3"/>
          <w:sz w:val="20"/>
        </w:rPr>
        <w:t xml:space="preserve">base </w:t>
      </w:r>
      <w:r>
        <w:rPr>
          <w:sz w:val="20"/>
        </w:rPr>
        <w:t xml:space="preserve">with reinforcement ribs and fitted with clamps to receive the pedestal. Placed or fixed to a solid substrate, </w:t>
      </w:r>
      <w:r>
        <w:rPr>
          <w:spacing w:val="-3"/>
          <w:sz w:val="20"/>
        </w:rPr>
        <w:t xml:space="preserve">base </w:t>
      </w:r>
      <w:r>
        <w:rPr>
          <w:sz w:val="20"/>
        </w:rPr>
        <w:t>can be cut away for positioning against a wall. Includes holes at bottom for</w:t>
      </w:r>
      <w:r>
        <w:rPr>
          <w:spacing w:val="-10"/>
          <w:sz w:val="20"/>
        </w:rPr>
        <w:t xml:space="preserve"> </w:t>
      </w:r>
      <w:r>
        <w:rPr>
          <w:sz w:val="20"/>
        </w:rPr>
        <w:t>drainage.</w:t>
      </w:r>
    </w:p>
    <w:p w14:paraId="4D54B134" w14:textId="77777777" w:rsidR="00526658" w:rsidRDefault="00526658">
      <w:pPr>
        <w:pStyle w:val="BodyText"/>
      </w:pPr>
    </w:p>
    <w:p w14:paraId="451F055C" w14:textId="77777777" w:rsidR="00526658" w:rsidRDefault="00EB497A">
      <w:pPr>
        <w:pStyle w:val="ListParagraph"/>
        <w:numPr>
          <w:ilvl w:val="4"/>
          <w:numId w:val="2"/>
        </w:numPr>
        <w:tabs>
          <w:tab w:val="left" w:pos="1592"/>
        </w:tabs>
        <w:spacing w:before="1"/>
        <w:ind w:right="319" w:hanging="312"/>
        <w:rPr>
          <w:sz w:val="20"/>
        </w:rPr>
      </w:pPr>
      <w:r>
        <w:rPr>
          <w:sz w:val="20"/>
        </w:rPr>
        <w:t xml:space="preserve">Slope Corrector: Placed at the underside </w:t>
      </w:r>
      <w:r>
        <w:rPr>
          <w:spacing w:val="-3"/>
          <w:sz w:val="20"/>
        </w:rPr>
        <w:t xml:space="preserve">of </w:t>
      </w:r>
      <w:r>
        <w:rPr>
          <w:sz w:val="20"/>
        </w:rPr>
        <w:t xml:space="preserve">the support </w:t>
      </w:r>
      <w:r>
        <w:rPr>
          <w:spacing w:val="-3"/>
          <w:sz w:val="20"/>
        </w:rPr>
        <w:t xml:space="preserve">base </w:t>
      </w:r>
      <w:r>
        <w:rPr>
          <w:sz w:val="20"/>
        </w:rPr>
        <w:t xml:space="preserve">and formed from two cylindrical parts that allows compensating for 1 to 5% slopes and providing a level </w:t>
      </w:r>
      <w:r>
        <w:rPr>
          <w:sz w:val="20"/>
        </w:rPr>
        <w:lastRenderedPageBreak/>
        <w:t xml:space="preserve">mounting head; 255mm (10 inch) diameter; 12mm (1/2 inch) thickness to be added to the adjustable height </w:t>
      </w:r>
      <w:r>
        <w:rPr>
          <w:spacing w:val="-3"/>
          <w:sz w:val="20"/>
        </w:rPr>
        <w:t xml:space="preserve">of </w:t>
      </w:r>
      <w:r>
        <w:rPr>
          <w:sz w:val="20"/>
        </w:rPr>
        <w:t>the</w:t>
      </w:r>
      <w:r>
        <w:rPr>
          <w:spacing w:val="-2"/>
          <w:sz w:val="20"/>
        </w:rPr>
        <w:t xml:space="preserve"> </w:t>
      </w:r>
      <w:r>
        <w:rPr>
          <w:sz w:val="20"/>
        </w:rPr>
        <w:t>pedestal.</w:t>
      </w:r>
    </w:p>
    <w:p w14:paraId="521D82B9" w14:textId="77777777" w:rsidR="006414BA" w:rsidRPr="006414BA" w:rsidRDefault="006414BA" w:rsidP="006414BA">
      <w:pPr>
        <w:pStyle w:val="ListParagraph"/>
        <w:rPr>
          <w:sz w:val="20"/>
        </w:rPr>
      </w:pPr>
    </w:p>
    <w:p w14:paraId="512CC70D" w14:textId="77777777" w:rsidR="006414BA" w:rsidRPr="00AF47A0" w:rsidRDefault="006414BA">
      <w:pPr>
        <w:pStyle w:val="ListParagraph"/>
        <w:numPr>
          <w:ilvl w:val="4"/>
          <w:numId w:val="2"/>
        </w:numPr>
        <w:tabs>
          <w:tab w:val="left" w:pos="1592"/>
        </w:tabs>
        <w:spacing w:before="1"/>
        <w:ind w:right="319" w:hanging="312"/>
        <w:rPr>
          <w:sz w:val="20"/>
          <w:highlight w:val="yellow"/>
        </w:rPr>
      </w:pPr>
      <w:r w:rsidRPr="00AF47A0">
        <w:rPr>
          <w:sz w:val="20"/>
          <w:highlight w:val="yellow"/>
        </w:rPr>
        <w:t xml:space="preserve">Shim: Cylindrical support base to increase </w:t>
      </w:r>
      <w:r w:rsidR="00AF47A0">
        <w:rPr>
          <w:sz w:val="20"/>
          <w:highlight w:val="yellow"/>
        </w:rPr>
        <w:t xml:space="preserve">of </w:t>
      </w:r>
      <w:r w:rsidRPr="00AF47A0">
        <w:rPr>
          <w:sz w:val="20"/>
          <w:highlight w:val="yellow"/>
        </w:rPr>
        <w:t>4 mm (5/32 inch)</w:t>
      </w:r>
      <w:r w:rsidR="00AF47A0" w:rsidRPr="00AF47A0">
        <w:rPr>
          <w:sz w:val="20"/>
          <w:highlight w:val="yellow"/>
        </w:rPr>
        <w:t xml:space="preserve"> the </w:t>
      </w:r>
      <w:proofErr w:type="spellStart"/>
      <w:r w:rsidR="00AF47A0">
        <w:rPr>
          <w:sz w:val="20"/>
          <w:highlight w:val="yellow"/>
        </w:rPr>
        <w:t>thicknessto</w:t>
      </w:r>
      <w:proofErr w:type="spellEnd"/>
      <w:r w:rsidR="00AF47A0">
        <w:rPr>
          <w:sz w:val="20"/>
          <w:highlight w:val="yellow"/>
        </w:rPr>
        <w:t xml:space="preserve"> be </w:t>
      </w:r>
      <w:proofErr w:type="gramStart"/>
      <w:r w:rsidR="00AF47A0">
        <w:rPr>
          <w:sz w:val="20"/>
          <w:highlight w:val="yellow"/>
        </w:rPr>
        <w:t>added  to</w:t>
      </w:r>
      <w:proofErr w:type="gramEnd"/>
      <w:r w:rsidR="00AF47A0">
        <w:rPr>
          <w:sz w:val="20"/>
          <w:highlight w:val="yellow"/>
        </w:rPr>
        <w:t xml:space="preserve"> the height of the pedestal  </w:t>
      </w:r>
      <w:r w:rsidRPr="00AF47A0">
        <w:rPr>
          <w:sz w:val="20"/>
          <w:highlight w:val="yellow"/>
        </w:rPr>
        <w:t>. Includes holes at bottom for</w:t>
      </w:r>
      <w:r w:rsidRPr="00AF47A0">
        <w:rPr>
          <w:spacing w:val="-10"/>
          <w:sz w:val="20"/>
          <w:highlight w:val="yellow"/>
        </w:rPr>
        <w:t xml:space="preserve"> </w:t>
      </w:r>
      <w:r w:rsidR="00AF47A0" w:rsidRPr="00AF47A0">
        <w:rPr>
          <w:sz w:val="20"/>
          <w:highlight w:val="yellow"/>
        </w:rPr>
        <w:t xml:space="preserve">drainage. Possibility to stack more than one. </w:t>
      </w:r>
    </w:p>
    <w:p w14:paraId="3DDD2161" w14:textId="77777777" w:rsidR="00526658" w:rsidRDefault="00526658">
      <w:pPr>
        <w:pStyle w:val="BodyText"/>
        <w:spacing w:before="7"/>
        <w:rPr>
          <w:sz w:val="19"/>
        </w:rPr>
      </w:pPr>
    </w:p>
    <w:p w14:paraId="6756500A" w14:textId="77777777" w:rsidR="00526658" w:rsidRPr="00AF47A0" w:rsidRDefault="00EB497A" w:rsidP="00A55D8A">
      <w:pPr>
        <w:pStyle w:val="ListParagraph"/>
        <w:numPr>
          <w:ilvl w:val="3"/>
          <w:numId w:val="2"/>
        </w:numPr>
        <w:tabs>
          <w:tab w:val="left" w:pos="1285"/>
        </w:tabs>
        <w:ind w:right="354"/>
        <w:rPr>
          <w:sz w:val="20"/>
          <w:highlight w:val="yellow"/>
        </w:rPr>
      </w:pPr>
      <w:r w:rsidRPr="00AF47A0">
        <w:rPr>
          <w:sz w:val="20"/>
          <w:highlight w:val="yellow"/>
        </w:rPr>
        <w:t>Height Range:</w:t>
      </w:r>
      <w:r w:rsidR="0069558F" w:rsidRPr="00AF47A0">
        <w:rPr>
          <w:sz w:val="20"/>
          <w:highlight w:val="yellow"/>
        </w:rPr>
        <w:t xml:space="preserve"> Fix</w:t>
      </w:r>
      <w:r w:rsidR="00AF47A0" w:rsidRPr="00AF47A0">
        <w:rPr>
          <w:sz w:val="20"/>
          <w:highlight w:val="yellow"/>
        </w:rPr>
        <w:t xml:space="preserve"> (15 mm;</w:t>
      </w:r>
      <w:r w:rsidR="00AF47A0">
        <w:rPr>
          <w:sz w:val="20"/>
          <w:highlight w:val="yellow"/>
        </w:rPr>
        <w:t xml:space="preserve"> </w:t>
      </w:r>
      <w:r w:rsidR="00AF47A0" w:rsidRPr="00AF47A0">
        <w:rPr>
          <w:sz w:val="20"/>
          <w:highlight w:val="yellow"/>
        </w:rPr>
        <w:t xml:space="preserve">5/8 inch) </w:t>
      </w:r>
      <w:r w:rsidR="0069558F" w:rsidRPr="00AF47A0">
        <w:rPr>
          <w:sz w:val="20"/>
          <w:highlight w:val="yellow"/>
        </w:rPr>
        <w:t>or i</w:t>
      </w:r>
      <w:r w:rsidRPr="00AF47A0">
        <w:rPr>
          <w:sz w:val="20"/>
          <w:highlight w:val="yellow"/>
        </w:rPr>
        <w:t xml:space="preserve">nfinitely adjustable by rotation </w:t>
      </w:r>
      <w:r w:rsidRPr="00AF47A0">
        <w:rPr>
          <w:spacing w:val="-3"/>
          <w:sz w:val="20"/>
          <w:highlight w:val="yellow"/>
        </w:rPr>
        <w:t xml:space="preserve">of </w:t>
      </w:r>
      <w:r w:rsidRPr="00AF47A0">
        <w:rPr>
          <w:sz w:val="20"/>
          <w:highlight w:val="yellow"/>
        </w:rPr>
        <w:t xml:space="preserve">the mounting head device, using variable height support bases, and multiple height extension couplers ranging from </w:t>
      </w:r>
      <w:r w:rsidR="0069558F" w:rsidRPr="00AF47A0">
        <w:rPr>
          <w:sz w:val="20"/>
          <w:highlight w:val="yellow"/>
        </w:rPr>
        <w:t>28</w:t>
      </w:r>
      <w:r w:rsidRPr="00AF47A0">
        <w:rPr>
          <w:sz w:val="20"/>
          <w:highlight w:val="yellow"/>
        </w:rPr>
        <w:t xml:space="preserve"> to </w:t>
      </w:r>
      <w:r w:rsidR="0069558F" w:rsidRPr="00AF47A0">
        <w:rPr>
          <w:spacing w:val="-3"/>
          <w:sz w:val="20"/>
          <w:highlight w:val="yellow"/>
        </w:rPr>
        <w:t xml:space="preserve">965 </w:t>
      </w:r>
      <w:r w:rsidRPr="00AF47A0">
        <w:rPr>
          <w:spacing w:val="-3"/>
          <w:sz w:val="20"/>
          <w:highlight w:val="yellow"/>
        </w:rPr>
        <w:t xml:space="preserve">mm </w:t>
      </w:r>
      <w:r w:rsidRPr="00AF47A0">
        <w:rPr>
          <w:sz w:val="20"/>
          <w:highlight w:val="yellow"/>
        </w:rPr>
        <w:t>(</w:t>
      </w:r>
      <w:r w:rsidR="0028779A" w:rsidRPr="00AF47A0">
        <w:rPr>
          <w:sz w:val="20"/>
          <w:highlight w:val="yellow"/>
        </w:rPr>
        <w:t>from 1-3/32 inch to</w:t>
      </w:r>
      <w:r w:rsidRPr="00AF47A0">
        <w:rPr>
          <w:sz w:val="20"/>
          <w:highlight w:val="yellow"/>
        </w:rPr>
        <w:t xml:space="preserve"> </w:t>
      </w:r>
      <w:r w:rsidR="0028779A" w:rsidRPr="00AF47A0">
        <w:rPr>
          <w:sz w:val="20"/>
          <w:highlight w:val="yellow"/>
        </w:rPr>
        <w:t>38</w:t>
      </w:r>
      <w:r w:rsidRPr="00AF47A0">
        <w:rPr>
          <w:sz w:val="20"/>
          <w:highlight w:val="yellow"/>
        </w:rPr>
        <w:t xml:space="preserve"> inches).</w:t>
      </w:r>
    </w:p>
    <w:p w14:paraId="75498C9C" w14:textId="77777777" w:rsidR="00526658" w:rsidRDefault="0069558F">
      <w:pPr>
        <w:pStyle w:val="ListParagraph"/>
        <w:numPr>
          <w:ilvl w:val="3"/>
          <w:numId w:val="2"/>
        </w:numPr>
        <w:tabs>
          <w:tab w:val="left" w:pos="1285"/>
        </w:tabs>
        <w:spacing w:before="49"/>
        <w:ind w:right="213"/>
        <w:rPr>
          <w:sz w:val="20"/>
        </w:rPr>
      </w:pPr>
      <w:r>
        <w:rPr>
          <w:sz w:val="20"/>
        </w:rPr>
        <w:t>Materie</w:t>
      </w:r>
      <w:r w:rsidR="00EB497A">
        <w:rPr>
          <w:sz w:val="20"/>
        </w:rPr>
        <w:t xml:space="preserve">l: Ultraviolet (UV) stabilized, talc-filled, high density, copolymer polypropylene, weather, sea salt, and chemical resistant; 3 to </w:t>
      </w:r>
      <w:r w:rsidR="00EB497A">
        <w:rPr>
          <w:spacing w:val="-3"/>
          <w:sz w:val="20"/>
        </w:rPr>
        <w:t xml:space="preserve">4.5mm </w:t>
      </w:r>
      <w:r w:rsidR="00EB497A">
        <w:rPr>
          <w:sz w:val="20"/>
        </w:rPr>
        <w:t>(1/8 to 3/16 inch) wall</w:t>
      </w:r>
      <w:r w:rsidR="00EB497A">
        <w:rPr>
          <w:spacing w:val="2"/>
          <w:sz w:val="20"/>
        </w:rPr>
        <w:t xml:space="preserve"> </w:t>
      </w:r>
      <w:r w:rsidR="00EB497A">
        <w:rPr>
          <w:sz w:val="20"/>
        </w:rPr>
        <w:t>thickness.</w:t>
      </w:r>
    </w:p>
    <w:p w14:paraId="21A43BFA" w14:textId="77777777" w:rsidR="00526658" w:rsidRDefault="00526658">
      <w:pPr>
        <w:pStyle w:val="BodyText"/>
      </w:pPr>
    </w:p>
    <w:p w14:paraId="349DB0AD" w14:textId="77777777" w:rsidR="00526658" w:rsidRDefault="00EB497A">
      <w:pPr>
        <w:pStyle w:val="ListParagraph"/>
        <w:numPr>
          <w:ilvl w:val="3"/>
          <w:numId w:val="2"/>
        </w:numPr>
        <w:tabs>
          <w:tab w:val="left" w:pos="1285"/>
        </w:tabs>
        <w:spacing w:before="1"/>
        <w:rPr>
          <w:sz w:val="20"/>
        </w:rPr>
      </w:pPr>
      <w:r>
        <w:rPr>
          <w:sz w:val="20"/>
        </w:rPr>
        <w:t>Temperature Range: Resistant from -30º C to 90º C (-22º F to 194º</w:t>
      </w:r>
      <w:r>
        <w:rPr>
          <w:spacing w:val="-14"/>
          <w:sz w:val="20"/>
        </w:rPr>
        <w:t xml:space="preserve"> </w:t>
      </w:r>
      <w:r>
        <w:rPr>
          <w:sz w:val="20"/>
        </w:rPr>
        <w:t>F).</w:t>
      </w:r>
    </w:p>
    <w:p w14:paraId="208FA1EF" w14:textId="77777777" w:rsidR="00526658" w:rsidRDefault="00526658">
      <w:pPr>
        <w:pStyle w:val="BodyText"/>
      </w:pPr>
    </w:p>
    <w:p w14:paraId="4144136F" w14:textId="77777777" w:rsidR="00526658" w:rsidRDefault="00EB497A">
      <w:pPr>
        <w:pStyle w:val="ListParagraph"/>
        <w:numPr>
          <w:ilvl w:val="2"/>
          <w:numId w:val="2"/>
        </w:numPr>
        <w:tabs>
          <w:tab w:val="left" w:pos="873"/>
        </w:tabs>
        <w:spacing w:before="1"/>
        <w:ind w:left="891" w:right="527" w:hanging="312"/>
        <w:rPr>
          <w:sz w:val="20"/>
        </w:rPr>
      </w:pPr>
      <w:r>
        <w:rPr>
          <w:sz w:val="20"/>
        </w:rPr>
        <w:t xml:space="preserve">Mounting Head Accessories: Spacer tabs, support pins, and joist supports that can be clipped to the head of the pedestal to accommodate the selected </w:t>
      </w:r>
      <w:r>
        <w:rPr>
          <w:spacing w:val="-3"/>
          <w:sz w:val="20"/>
        </w:rPr>
        <w:t xml:space="preserve">roof </w:t>
      </w:r>
      <w:r>
        <w:rPr>
          <w:sz w:val="20"/>
        </w:rPr>
        <w:t>decking</w:t>
      </w:r>
      <w:r>
        <w:rPr>
          <w:spacing w:val="3"/>
          <w:sz w:val="20"/>
        </w:rPr>
        <w:t xml:space="preserve"> </w:t>
      </w:r>
      <w:r>
        <w:rPr>
          <w:sz w:val="20"/>
        </w:rPr>
        <w:t>material.</w:t>
      </w:r>
    </w:p>
    <w:p w14:paraId="6BAA5958" w14:textId="77777777" w:rsidR="00526658" w:rsidRDefault="00526658">
      <w:pPr>
        <w:pStyle w:val="BodyText"/>
      </w:pPr>
    </w:p>
    <w:p w14:paraId="013284E0" w14:textId="77777777" w:rsidR="00526658" w:rsidRDefault="00EB497A">
      <w:pPr>
        <w:pStyle w:val="ListParagraph"/>
        <w:numPr>
          <w:ilvl w:val="1"/>
          <w:numId w:val="2"/>
        </w:numPr>
        <w:tabs>
          <w:tab w:val="left" w:pos="873"/>
        </w:tabs>
        <w:rPr>
          <w:sz w:val="20"/>
        </w:rPr>
      </w:pPr>
      <w:r>
        <w:rPr>
          <w:sz w:val="20"/>
        </w:rPr>
        <w:t>PERIMETER CONTAINMENT AND SUPPORT</w:t>
      </w:r>
    </w:p>
    <w:p w14:paraId="0A203B41" w14:textId="77777777" w:rsidR="00526658" w:rsidRDefault="00526658">
      <w:pPr>
        <w:pStyle w:val="BodyText"/>
        <w:spacing w:before="7"/>
        <w:rPr>
          <w:sz w:val="19"/>
        </w:rPr>
      </w:pPr>
    </w:p>
    <w:p w14:paraId="118DD0BC" w14:textId="77777777" w:rsidR="00526658" w:rsidRDefault="00EB497A">
      <w:pPr>
        <w:pStyle w:val="ListParagraph"/>
        <w:numPr>
          <w:ilvl w:val="2"/>
          <w:numId w:val="2"/>
        </w:numPr>
        <w:tabs>
          <w:tab w:val="left" w:pos="873"/>
        </w:tabs>
        <w:ind w:left="891" w:right="224" w:hanging="312"/>
        <w:rPr>
          <w:sz w:val="20"/>
        </w:rPr>
      </w:pPr>
      <w:r>
        <w:rPr>
          <w:sz w:val="20"/>
        </w:rPr>
        <w:t xml:space="preserve">The complete assembly </w:t>
      </w:r>
      <w:r>
        <w:rPr>
          <w:spacing w:val="-4"/>
          <w:sz w:val="20"/>
        </w:rPr>
        <w:t xml:space="preserve">of </w:t>
      </w:r>
      <w:r>
        <w:rPr>
          <w:spacing w:val="-3"/>
          <w:sz w:val="20"/>
        </w:rPr>
        <w:t xml:space="preserve">roof </w:t>
      </w:r>
      <w:r>
        <w:rPr>
          <w:sz w:val="20"/>
        </w:rPr>
        <w:t xml:space="preserve">decking pedestals and pavers shall be restrained </w:t>
      </w:r>
      <w:r>
        <w:rPr>
          <w:spacing w:val="-4"/>
          <w:sz w:val="20"/>
        </w:rPr>
        <w:t xml:space="preserve">at </w:t>
      </w:r>
      <w:r>
        <w:rPr>
          <w:sz w:val="20"/>
        </w:rPr>
        <w:t xml:space="preserve">the perimeter </w:t>
      </w:r>
      <w:r>
        <w:rPr>
          <w:spacing w:val="-3"/>
          <w:sz w:val="20"/>
        </w:rPr>
        <w:t xml:space="preserve">of </w:t>
      </w:r>
      <w:r>
        <w:rPr>
          <w:sz w:val="20"/>
        </w:rPr>
        <w:t xml:space="preserve">the walk deck area to resist lateral movement. Cumulative movement </w:t>
      </w:r>
      <w:proofErr w:type="gramStart"/>
      <w:r>
        <w:rPr>
          <w:sz w:val="20"/>
        </w:rPr>
        <w:t>in excess of</w:t>
      </w:r>
      <w:proofErr w:type="gramEnd"/>
      <w:r>
        <w:rPr>
          <w:sz w:val="20"/>
        </w:rPr>
        <w:t xml:space="preserve"> 3mm (1/8 inch) will void the manufacturer’s</w:t>
      </w:r>
      <w:r>
        <w:rPr>
          <w:spacing w:val="-6"/>
          <w:sz w:val="20"/>
        </w:rPr>
        <w:t xml:space="preserve"> </w:t>
      </w:r>
      <w:r>
        <w:rPr>
          <w:sz w:val="20"/>
        </w:rPr>
        <w:t>warranty.</w:t>
      </w:r>
    </w:p>
    <w:p w14:paraId="088D6A0B" w14:textId="77777777" w:rsidR="00526658" w:rsidRDefault="00526658">
      <w:pPr>
        <w:pStyle w:val="BodyText"/>
      </w:pPr>
    </w:p>
    <w:p w14:paraId="3429EA7F" w14:textId="77777777" w:rsidR="00526658" w:rsidRDefault="00526658">
      <w:pPr>
        <w:pStyle w:val="BodyText"/>
        <w:spacing w:before="8"/>
        <w:rPr>
          <w:sz w:val="19"/>
        </w:rPr>
      </w:pPr>
    </w:p>
    <w:p w14:paraId="4715D8B3" w14:textId="77777777" w:rsidR="00526658" w:rsidRDefault="00EB497A">
      <w:pPr>
        <w:pStyle w:val="Heading1"/>
      </w:pPr>
      <w:r>
        <w:t>PART 3 EXECUTION</w:t>
      </w:r>
    </w:p>
    <w:p w14:paraId="2C2722F5" w14:textId="77777777" w:rsidR="00526658" w:rsidRDefault="001F23D5">
      <w:pPr>
        <w:pStyle w:val="BodyText"/>
        <w:spacing w:before="6"/>
        <w:rPr>
          <w:b/>
          <w:sz w:val="17"/>
        </w:rPr>
      </w:pPr>
      <w:r>
        <w:pict w14:anchorId="59692A22">
          <v:shape id="_x0000_s2050" type="#_x0000_t202" alt="" style="position:absolute;margin-left:55.9pt;margin-top:12.3pt;width:500.2pt;height:23.55pt;z-index:251661312;mso-wrap-style:square;mso-wrap-edited:f;mso-width-percent:0;mso-height-percent:0;mso-wrap-distance-left:0;mso-wrap-distance-right:0;mso-position-horizontal-relative:page;mso-width-percent:0;mso-height-percent:0;v-text-anchor:top" filled="f" strokeweight=".48pt">
            <v:textbox style="mso-next-textbox:#_x0000_s2050" inset="0,0,0,0">
              <w:txbxContent>
                <w:p w14:paraId="0CBA2E54" w14:textId="77777777" w:rsidR="00526658" w:rsidRDefault="00EB497A">
                  <w:pPr>
                    <w:pStyle w:val="BodyText"/>
                    <w:ind w:left="28" w:right="350"/>
                  </w:pPr>
                  <w:r>
                    <w:rPr>
                      <w:color w:val="FF0000"/>
                    </w:rPr>
                    <w:t xml:space="preserve">Specifier Note: Paragraph below is an addition to CSI </w:t>
                  </w:r>
                  <w:proofErr w:type="spellStart"/>
                  <w:r>
                    <w:rPr>
                      <w:color w:val="FF0000"/>
                    </w:rPr>
                    <w:t>SectionFormat</w:t>
                  </w:r>
                  <w:proofErr w:type="spellEnd"/>
                  <w:r>
                    <w:rPr>
                      <w:color w:val="FF0000"/>
                    </w:rPr>
                    <w:t>. Retain or delete paragraph(s) below to conform to project requirements.</w:t>
                  </w:r>
                </w:p>
              </w:txbxContent>
            </v:textbox>
            <w10:wrap type="topAndBottom" anchorx="page"/>
          </v:shape>
        </w:pict>
      </w:r>
    </w:p>
    <w:p w14:paraId="7474DD94" w14:textId="77777777" w:rsidR="00526658" w:rsidRDefault="00526658">
      <w:pPr>
        <w:pStyle w:val="BodyText"/>
        <w:spacing w:before="5"/>
        <w:rPr>
          <w:b/>
          <w:sz w:val="10"/>
        </w:rPr>
      </w:pPr>
    </w:p>
    <w:p w14:paraId="42656908" w14:textId="77777777" w:rsidR="00526658" w:rsidRDefault="00EB497A">
      <w:pPr>
        <w:pStyle w:val="ListParagraph"/>
        <w:numPr>
          <w:ilvl w:val="1"/>
          <w:numId w:val="1"/>
        </w:numPr>
        <w:tabs>
          <w:tab w:val="left" w:pos="873"/>
        </w:tabs>
        <w:spacing w:before="76"/>
        <w:rPr>
          <w:sz w:val="20"/>
        </w:rPr>
      </w:pPr>
      <w:r>
        <w:rPr>
          <w:sz w:val="20"/>
        </w:rPr>
        <w:t>EXAMINATION</w:t>
      </w:r>
    </w:p>
    <w:p w14:paraId="477B31E5" w14:textId="77777777" w:rsidR="00526658" w:rsidRDefault="00526658">
      <w:pPr>
        <w:pStyle w:val="BodyText"/>
        <w:spacing w:before="7"/>
      </w:pPr>
    </w:p>
    <w:p w14:paraId="5C35FDCC" w14:textId="77777777" w:rsidR="00526658" w:rsidRDefault="00EB497A">
      <w:pPr>
        <w:pStyle w:val="ListParagraph"/>
        <w:numPr>
          <w:ilvl w:val="2"/>
          <w:numId w:val="1"/>
        </w:numPr>
        <w:tabs>
          <w:tab w:val="left" w:pos="873"/>
        </w:tabs>
        <w:spacing w:line="226" w:lineRule="exact"/>
        <w:ind w:right="405" w:hanging="312"/>
        <w:rPr>
          <w:sz w:val="20"/>
        </w:rPr>
      </w:pPr>
      <w:r>
        <w:rPr>
          <w:sz w:val="20"/>
        </w:rPr>
        <w:t xml:space="preserve">Examine areas and conditions under which Work </w:t>
      </w:r>
      <w:r>
        <w:rPr>
          <w:spacing w:val="-4"/>
          <w:sz w:val="20"/>
        </w:rPr>
        <w:t xml:space="preserve">of </w:t>
      </w:r>
      <w:r>
        <w:rPr>
          <w:sz w:val="20"/>
        </w:rPr>
        <w:t xml:space="preserve">this Section will be performed. Notify Architect </w:t>
      </w:r>
      <w:r>
        <w:rPr>
          <w:spacing w:val="-4"/>
          <w:sz w:val="20"/>
        </w:rPr>
        <w:t xml:space="preserve">of </w:t>
      </w:r>
      <w:r>
        <w:rPr>
          <w:sz w:val="20"/>
        </w:rPr>
        <w:t>unsatisfactory preparation before</w:t>
      </w:r>
      <w:r>
        <w:rPr>
          <w:spacing w:val="-6"/>
          <w:sz w:val="20"/>
        </w:rPr>
        <w:t xml:space="preserve"> </w:t>
      </w:r>
      <w:r>
        <w:rPr>
          <w:sz w:val="20"/>
        </w:rPr>
        <w:t>proceeding.</w:t>
      </w:r>
    </w:p>
    <w:p w14:paraId="1E56729F" w14:textId="77777777" w:rsidR="00526658" w:rsidRDefault="00526658">
      <w:pPr>
        <w:pStyle w:val="BodyText"/>
        <w:spacing w:before="9"/>
        <w:rPr>
          <w:sz w:val="19"/>
        </w:rPr>
      </w:pPr>
    </w:p>
    <w:p w14:paraId="75780CBC" w14:textId="77777777" w:rsidR="00526658" w:rsidRDefault="00EB497A">
      <w:pPr>
        <w:pStyle w:val="ListParagraph"/>
        <w:numPr>
          <w:ilvl w:val="2"/>
          <w:numId w:val="1"/>
        </w:numPr>
        <w:tabs>
          <w:tab w:val="left" w:pos="873"/>
        </w:tabs>
        <w:ind w:left="872"/>
        <w:rPr>
          <w:sz w:val="20"/>
        </w:rPr>
      </w:pPr>
      <w:r>
        <w:rPr>
          <w:sz w:val="20"/>
        </w:rPr>
        <w:t xml:space="preserve">Correct conditions detrimental to timely and proper completion </w:t>
      </w:r>
      <w:r>
        <w:rPr>
          <w:spacing w:val="-3"/>
          <w:sz w:val="20"/>
        </w:rPr>
        <w:t>of</w:t>
      </w:r>
      <w:r>
        <w:rPr>
          <w:spacing w:val="-10"/>
          <w:sz w:val="20"/>
        </w:rPr>
        <w:t xml:space="preserve"> </w:t>
      </w:r>
      <w:r>
        <w:rPr>
          <w:sz w:val="20"/>
        </w:rPr>
        <w:t>Work.</w:t>
      </w:r>
    </w:p>
    <w:p w14:paraId="198D735F" w14:textId="77777777" w:rsidR="00526658" w:rsidRDefault="00526658">
      <w:pPr>
        <w:pStyle w:val="BodyText"/>
      </w:pPr>
    </w:p>
    <w:p w14:paraId="628FCCB7" w14:textId="77777777" w:rsidR="00526658" w:rsidRDefault="00EB497A">
      <w:pPr>
        <w:pStyle w:val="ListParagraph"/>
        <w:numPr>
          <w:ilvl w:val="2"/>
          <w:numId w:val="1"/>
        </w:numPr>
        <w:tabs>
          <w:tab w:val="left" w:pos="873"/>
        </w:tabs>
        <w:ind w:left="872"/>
        <w:rPr>
          <w:sz w:val="20"/>
        </w:rPr>
      </w:pPr>
      <w:r>
        <w:rPr>
          <w:sz w:val="20"/>
        </w:rPr>
        <w:t>Do not proceed until unsatisfactory conditions are</w:t>
      </w:r>
      <w:r>
        <w:rPr>
          <w:spacing w:val="-4"/>
          <w:sz w:val="20"/>
        </w:rPr>
        <w:t xml:space="preserve"> </w:t>
      </w:r>
      <w:r>
        <w:rPr>
          <w:sz w:val="20"/>
        </w:rPr>
        <w:t>corrected.</w:t>
      </w:r>
    </w:p>
    <w:p w14:paraId="41AD7414" w14:textId="77777777" w:rsidR="00526658" w:rsidRDefault="00526658">
      <w:pPr>
        <w:pStyle w:val="BodyText"/>
      </w:pPr>
    </w:p>
    <w:p w14:paraId="364AF6D0" w14:textId="77777777" w:rsidR="00526658" w:rsidRDefault="00EB497A">
      <w:pPr>
        <w:pStyle w:val="ListParagraph"/>
        <w:numPr>
          <w:ilvl w:val="2"/>
          <w:numId w:val="1"/>
        </w:numPr>
        <w:tabs>
          <w:tab w:val="left" w:pos="873"/>
        </w:tabs>
        <w:spacing w:before="1"/>
        <w:ind w:left="872"/>
        <w:rPr>
          <w:sz w:val="20"/>
        </w:rPr>
      </w:pPr>
      <w:r>
        <w:rPr>
          <w:sz w:val="20"/>
        </w:rPr>
        <w:t>Verify elevations and roof decking dimensions before commencing</w:t>
      </w:r>
      <w:r>
        <w:rPr>
          <w:spacing w:val="-11"/>
          <w:sz w:val="20"/>
        </w:rPr>
        <w:t xml:space="preserve"> </w:t>
      </w:r>
      <w:r>
        <w:rPr>
          <w:sz w:val="20"/>
        </w:rPr>
        <w:t>work.</w:t>
      </w:r>
    </w:p>
    <w:p w14:paraId="74EB5157" w14:textId="77777777" w:rsidR="00526658" w:rsidRDefault="00526658">
      <w:pPr>
        <w:pStyle w:val="BodyText"/>
      </w:pPr>
    </w:p>
    <w:p w14:paraId="029C7743" w14:textId="77777777" w:rsidR="00526658" w:rsidRDefault="00EB497A">
      <w:pPr>
        <w:pStyle w:val="ListParagraph"/>
        <w:numPr>
          <w:ilvl w:val="2"/>
          <w:numId w:val="1"/>
        </w:numPr>
        <w:tabs>
          <w:tab w:val="left" w:pos="873"/>
        </w:tabs>
        <w:spacing w:before="1"/>
        <w:ind w:left="872"/>
        <w:rPr>
          <w:sz w:val="20"/>
        </w:rPr>
      </w:pPr>
      <w:r>
        <w:rPr>
          <w:sz w:val="20"/>
        </w:rPr>
        <w:t xml:space="preserve">Lay out work prior to the commencement </w:t>
      </w:r>
      <w:r>
        <w:rPr>
          <w:spacing w:val="-3"/>
          <w:sz w:val="20"/>
        </w:rPr>
        <w:t>of</w:t>
      </w:r>
      <w:r>
        <w:rPr>
          <w:spacing w:val="-4"/>
          <w:sz w:val="20"/>
        </w:rPr>
        <w:t xml:space="preserve"> </w:t>
      </w:r>
      <w:r>
        <w:rPr>
          <w:sz w:val="20"/>
        </w:rPr>
        <w:t>installation.</w:t>
      </w:r>
    </w:p>
    <w:p w14:paraId="4797F42B" w14:textId="77777777" w:rsidR="00526658" w:rsidRDefault="00526658">
      <w:pPr>
        <w:pStyle w:val="BodyText"/>
      </w:pPr>
    </w:p>
    <w:p w14:paraId="2B7F039F" w14:textId="77777777" w:rsidR="00526658" w:rsidRDefault="00EB497A">
      <w:pPr>
        <w:pStyle w:val="ListParagraph"/>
        <w:numPr>
          <w:ilvl w:val="2"/>
          <w:numId w:val="1"/>
        </w:numPr>
        <w:tabs>
          <w:tab w:val="left" w:pos="873"/>
        </w:tabs>
        <w:spacing w:before="1"/>
        <w:ind w:left="872"/>
        <w:rPr>
          <w:sz w:val="20"/>
        </w:rPr>
      </w:pPr>
      <w:r>
        <w:rPr>
          <w:sz w:val="20"/>
        </w:rPr>
        <w:t xml:space="preserve">Beginning </w:t>
      </w:r>
      <w:r>
        <w:rPr>
          <w:spacing w:val="-3"/>
          <w:sz w:val="20"/>
        </w:rPr>
        <w:t xml:space="preserve">of </w:t>
      </w:r>
      <w:r>
        <w:rPr>
          <w:sz w:val="20"/>
        </w:rPr>
        <w:t>installation means installer accepts existing</w:t>
      </w:r>
      <w:r>
        <w:rPr>
          <w:spacing w:val="-5"/>
          <w:sz w:val="20"/>
        </w:rPr>
        <w:t xml:space="preserve"> </w:t>
      </w:r>
      <w:r>
        <w:rPr>
          <w:sz w:val="20"/>
        </w:rPr>
        <w:t>conditions.</w:t>
      </w:r>
    </w:p>
    <w:p w14:paraId="42BAA7C1" w14:textId="77777777" w:rsidR="00526658" w:rsidRDefault="00526658">
      <w:pPr>
        <w:pStyle w:val="BodyText"/>
        <w:spacing w:before="7"/>
        <w:rPr>
          <w:sz w:val="19"/>
        </w:rPr>
      </w:pPr>
    </w:p>
    <w:p w14:paraId="0DC26B69" w14:textId="77777777" w:rsidR="00526658" w:rsidRDefault="00EB497A">
      <w:pPr>
        <w:pStyle w:val="ListParagraph"/>
        <w:numPr>
          <w:ilvl w:val="1"/>
          <w:numId w:val="1"/>
        </w:numPr>
        <w:tabs>
          <w:tab w:val="left" w:pos="873"/>
        </w:tabs>
        <w:rPr>
          <w:sz w:val="20"/>
        </w:rPr>
      </w:pPr>
      <w:r>
        <w:rPr>
          <w:sz w:val="20"/>
        </w:rPr>
        <w:t>INSTALLATION</w:t>
      </w:r>
    </w:p>
    <w:p w14:paraId="769F5BE1" w14:textId="77777777" w:rsidR="00526658" w:rsidRDefault="00526658">
      <w:pPr>
        <w:pStyle w:val="BodyText"/>
      </w:pPr>
    </w:p>
    <w:p w14:paraId="5A94C48B" w14:textId="77777777" w:rsidR="00526658" w:rsidRDefault="00EB497A">
      <w:pPr>
        <w:pStyle w:val="ListParagraph"/>
        <w:numPr>
          <w:ilvl w:val="2"/>
          <w:numId w:val="1"/>
        </w:numPr>
        <w:tabs>
          <w:tab w:val="left" w:pos="873"/>
        </w:tabs>
        <w:spacing w:before="1"/>
        <w:ind w:right="568" w:hanging="312"/>
        <w:rPr>
          <w:sz w:val="20"/>
        </w:rPr>
      </w:pPr>
      <w:r>
        <w:rPr>
          <w:sz w:val="20"/>
        </w:rPr>
        <w:t xml:space="preserve">Install </w:t>
      </w:r>
      <w:r>
        <w:rPr>
          <w:spacing w:val="-3"/>
          <w:sz w:val="20"/>
        </w:rPr>
        <w:t xml:space="preserve">roof </w:t>
      </w:r>
      <w:r>
        <w:rPr>
          <w:sz w:val="20"/>
        </w:rPr>
        <w:t xml:space="preserve">decking pedestals in accordance with manufacturer’s recommendations. Securely place </w:t>
      </w:r>
      <w:r>
        <w:rPr>
          <w:spacing w:val="-3"/>
          <w:sz w:val="20"/>
        </w:rPr>
        <w:t xml:space="preserve">base </w:t>
      </w:r>
      <w:r>
        <w:rPr>
          <w:sz w:val="20"/>
        </w:rPr>
        <w:t>supports at locations shown on shop</w:t>
      </w:r>
      <w:r>
        <w:rPr>
          <w:spacing w:val="-3"/>
          <w:sz w:val="20"/>
        </w:rPr>
        <w:t xml:space="preserve"> </w:t>
      </w:r>
      <w:r>
        <w:rPr>
          <w:sz w:val="20"/>
        </w:rPr>
        <w:t>drawings.</w:t>
      </w:r>
    </w:p>
    <w:p w14:paraId="1844E170" w14:textId="77777777" w:rsidR="00526658" w:rsidRDefault="00526658">
      <w:pPr>
        <w:pStyle w:val="BodyText"/>
      </w:pPr>
    </w:p>
    <w:p w14:paraId="25895078" w14:textId="77777777" w:rsidR="00526658" w:rsidRDefault="00EB497A">
      <w:pPr>
        <w:pStyle w:val="ListParagraph"/>
        <w:numPr>
          <w:ilvl w:val="2"/>
          <w:numId w:val="1"/>
        </w:numPr>
        <w:tabs>
          <w:tab w:val="left" w:pos="873"/>
        </w:tabs>
        <w:spacing w:before="1"/>
        <w:ind w:right="434" w:hanging="312"/>
        <w:rPr>
          <w:sz w:val="20"/>
        </w:rPr>
      </w:pPr>
      <w:r>
        <w:rPr>
          <w:sz w:val="20"/>
        </w:rPr>
        <w:t xml:space="preserve">Locate pedestals at the proper elevation and placed in position prior to the installation </w:t>
      </w:r>
      <w:r>
        <w:rPr>
          <w:spacing w:val="-3"/>
          <w:sz w:val="20"/>
        </w:rPr>
        <w:t xml:space="preserve">of </w:t>
      </w:r>
      <w:r>
        <w:rPr>
          <w:sz w:val="20"/>
        </w:rPr>
        <w:t>roof decking pavers.</w:t>
      </w:r>
    </w:p>
    <w:p w14:paraId="1FE0C9B6" w14:textId="77777777" w:rsidR="00526658" w:rsidRDefault="00526658">
      <w:pPr>
        <w:pStyle w:val="BodyText"/>
      </w:pPr>
    </w:p>
    <w:p w14:paraId="0DA714DA" w14:textId="77777777" w:rsidR="00526658" w:rsidRDefault="00EB497A">
      <w:pPr>
        <w:pStyle w:val="ListParagraph"/>
        <w:numPr>
          <w:ilvl w:val="2"/>
          <w:numId w:val="1"/>
        </w:numPr>
        <w:tabs>
          <w:tab w:val="left" w:pos="873"/>
        </w:tabs>
        <w:ind w:right="348" w:hanging="312"/>
        <w:jc w:val="both"/>
        <w:rPr>
          <w:sz w:val="20"/>
        </w:rPr>
      </w:pPr>
      <w:r>
        <w:rPr>
          <w:sz w:val="20"/>
        </w:rPr>
        <w:t xml:space="preserve">Level Installation: Establish starting point and finished elevation </w:t>
      </w:r>
      <w:r>
        <w:rPr>
          <w:spacing w:val="-3"/>
          <w:sz w:val="20"/>
        </w:rPr>
        <w:t xml:space="preserve">of </w:t>
      </w:r>
      <w:r>
        <w:rPr>
          <w:sz w:val="20"/>
        </w:rPr>
        <w:t xml:space="preserve">the </w:t>
      </w:r>
      <w:r>
        <w:rPr>
          <w:spacing w:val="-3"/>
          <w:sz w:val="20"/>
        </w:rPr>
        <w:t xml:space="preserve">roof </w:t>
      </w:r>
      <w:r>
        <w:rPr>
          <w:sz w:val="20"/>
        </w:rPr>
        <w:t xml:space="preserve">decking paver </w:t>
      </w:r>
      <w:proofErr w:type="gramStart"/>
      <w:r>
        <w:rPr>
          <w:sz w:val="20"/>
        </w:rPr>
        <w:t>surface, and</w:t>
      </w:r>
      <w:proofErr w:type="gramEnd"/>
      <w:r>
        <w:rPr>
          <w:sz w:val="20"/>
        </w:rPr>
        <w:t xml:space="preserve"> determine the pedestal head support elevation by subtracting the thickness of the paver. Mark around the perimeter using transit, or laser leveling</w:t>
      </w:r>
      <w:r>
        <w:rPr>
          <w:spacing w:val="-10"/>
          <w:sz w:val="20"/>
        </w:rPr>
        <w:t xml:space="preserve"> </w:t>
      </w:r>
      <w:r>
        <w:rPr>
          <w:sz w:val="20"/>
        </w:rPr>
        <w:t>device.</w:t>
      </w:r>
    </w:p>
    <w:p w14:paraId="5DD7987B" w14:textId="77777777" w:rsidR="00526658" w:rsidRDefault="00526658">
      <w:pPr>
        <w:pStyle w:val="BodyText"/>
        <w:spacing w:before="7"/>
        <w:rPr>
          <w:sz w:val="19"/>
        </w:rPr>
      </w:pPr>
    </w:p>
    <w:p w14:paraId="330183BF" w14:textId="77777777" w:rsidR="00526658" w:rsidRDefault="00EB497A">
      <w:pPr>
        <w:pStyle w:val="ListParagraph"/>
        <w:numPr>
          <w:ilvl w:val="2"/>
          <w:numId w:val="1"/>
        </w:numPr>
        <w:tabs>
          <w:tab w:val="left" w:pos="873"/>
        </w:tabs>
        <w:ind w:right="479" w:hanging="312"/>
        <w:rPr>
          <w:sz w:val="20"/>
        </w:rPr>
      </w:pPr>
      <w:r>
        <w:rPr>
          <w:sz w:val="20"/>
        </w:rPr>
        <w:t xml:space="preserve">Slope Compensation: Place slope correctors under the pedestal base to compensate for slope in the substrate. Compensate for slope by rotating the device and locking as per </w:t>
      </w:r>
      <w:r>
        <w:rPr>
          <w:sz w:val="20"/>
        </w:rPr>
        <w:lastRenderedPageBreak/>
        <w:t>manufacturer’s recommendations to create a level and plumb paver surface over sloping</w:t>
      </w:r>
      <w:r>
        <w:rPr>
          <w:spacing w:val="-27"/>
          <w:sz w:val="20"/>
        </w:rPr>
        <w:t xml:space="preserve"> </w:t>
      </w:r>
      <w:r>
        <w:rPr>
          <w:sz w:val="20"/>
        </w:rPr>
        <w:t>substrates.</w:t>
      </w:r>
    </w:p>
    <w:p w14:paraId="5C2800CA" w14:textId="77777777" w:rsidR="00526658" w:rsidRDefault="00526658">
      <w:pPr>
        <w:pStyle w:val="BodyText"/>
      </w:pPr>
    </w:p>
    <w:p w14:paraId="05B32D63" w14:textId="77777777" w:rsidR="00526658" w:rsidRDefault="00EB497A">
      <w:pPr>
        <w:pStyle w:val="ListParagraph"/>
        <w:numPr>
          <w:ilvl w:val="2"/>
          <w:numId w:val="1"/>
        </w:numPr>
        <w:tabs>
          <w:tab w:val="left" w:pos="873"/>
        </w:tabs>
        <w:ind w:right="207" w:hanging="312"/>
        <w:rPr>
          <w:sz w:val="20"/>
        </w:rPr>
      </w:pPr>
      <w:r>
        <w:rPr>
          <w:sz w:val="20"/>
        </w:rPr>
        <w:t xml:space="preserve">Perimeter Containment: Provide field installed restraint, </w:t>
      </w:r>
      <w:r>
        <w:rPr>
          <w:spacing w:val="-3"/>
          <w:sz w:val="20"/>
        </w:rPr>
        <w:t xml:space="preserve">where </w:t>
      </w:r>
      <w:r>
        <w:rPr>
          <w:sz w:val="20"/>
        </w:rPr>
        <w:t xml:space="preserve">roof decking is not constrained by an abutting wall. No movement shall be allowed at the perimeter </w:t>
      </w:r>
      <w:r>
        <w:rPr>
          <w:spacing w:val="-3"/>
          <w:sz w:val="20"/>
        </w:rPr>
        <w:t xml:space="preserve">of </w:t>
      </w:r>
      <w:r>
        <w:rPr>
          <w:sz w:val="20"/>
        </w:rPr>
        <w:t xml:space="preserve">the </w:t>
      </w:r>
      <w:r>
        <w:rPr>
          <w:spacing w:val="-3"/>
          <w:sz w:val="20"/>
        </w:rPr>
        <w:t xml:space="preserve">roof </w:t>
      </w:r>
      <w:r>
        <w:rPr>
          <w:sz w:val="20"/>
        </w:rPr>
        <w:t xml:space="preserve">decking greater than </w:t>
      </w:r>
      <w:r>
        <w:rPr>
          <w:spacing w:val="-3"/>
          <w:sz w:val="20"/>
        </w:rPr>
        <w:t xml:space="preserve">3mm </w:t>
      </w:r>
      <w:r>
        <w:rPr>
          <w:sz w:val="20"/>
        </w:rPr>
        <w:t>(1/8 inch).</w:t>
      </w:r>
    </w:p>
    <w:p w14:paraId="45E0E6F0" w14:textId="77777777" w:rsidR="00526658" w:rsidRDefault="00526658">
      <w:pPr>
        <w:pStyle w:val="BodyText"/>
      </w:pPr>
    </w:p>
    <w:p w14:paraId="600852F6" w14:textId="77777777" w:rsidR="00526658" w:rsidRDefault="00EB497A">
      <w:pPr>
        <w:pStyle w:val="ListParagraph"/>
        <w:numPr>
          <w:ilvl w:val="2"/>
          <w:numId w:val="1"/>
        </w:numPr>
        <w:tabs>
          <w:tab w:val="left" w:pos="873"/>
        </w:tabs>
        <w:spacing w:before="1"/>
        <w:ind w:left="872"/>
        <w:rPr>
          <w:sz w:val="20"/>
        </w:rPr>
      </w:pPr>
      <w:r>
        <w:rPr>
          <w:sz w:val="20"/>
        </w:rPr>
        <w:t xml:space="preserve">Make final slight adjustments to pedestals as they are fully loaded by </w:t>
      </w:r>
      <w:r>
        <w:rPr>
          <w:spacing w:val="-3"/>
          <w:sz w:val="20"/>
        </w:rPr>
        <w:t xml:space="preserve">roof </w:t>
      </w:r>
      <w:r>
        <w:rPr>
          <w:sz w:val="20"/>
        </w:rPr>
        <w:t>decking</w:t>
      </w:r>
      <w:r>
        <w:rPr>
          <w:spacing w:val="-5"/>
          <w:sz w:val="20"/>
        </w:rPr>
        <w:t xml:space="preserve"> </w:t>
      </w:r>
      <w:r>
        <w:rPr>
          <w:sz w:val="20"/>
        </w:rPr>
        <w:t>pavers.</w:t>
      </w:r>
    </w:p>
    <w:p w14:paraId="3A639609" w14:textId="77777777" w:rsidR="00526658" w:rsidRDefault="00EB497A">
      <w:pPr>
        <w:pStyle w:val="ListParagraph"/>
        <w:numPr>
          <w:ilvl w:val="2"/>
          <w:numId w:val="1"/>
        </w:numPr>
        <w:tabs>
          <w:tab w:val="left" w:pos="833"/>
        </w:tabs>
        <w:spacing w:before="59"/>
        <w:ind w:left="832"/>
        <w:rPr>
          <w:sz w:val="20"/>
        </w:rPr>
      </w:pPr>
      <w:r>
        <w:rPr>
          <w:sz w:val="20"/>
        </w:rPr>
        <w:t>Level each succeeding row of pedestals as the roof decking paver installation</w:t>
      </w:r>
      <w:r>
        <w:rPr>
          <w:spacing w:val="-18"/>
          <w:sz w:val="20"/>
        </w:rPr>
        <w:t xml:space="preserve"> </w:t>
      </w:r>
      <w:r>
        <w:rPr>
          <w:sz w:val="20"/>
        </w:rPr>
        <w:t>proceeds.</w:t>
      </w:r>
    </w:p>
    <w:p w14:paraId="197FBBFA" w14:textId="77777777" w:rsidR="00526658" w:rsidRDefault="00526658">
      <w:pPr>
        <w:pStyle w:val="BodyText"/>
      </w:pPr>
    </w:p>
    <w:p w14:paraId="545B1E17" w14:textId="77777777" w:rsidR="00526658" w:rsidRDefault="00526658">
      <w:pPr>
        <w:pStyle w:val="BodyText"/>
        <w:spacing w:before="1"/>
      </w:pPr>
    </w:p>
    <w:p w14:paraId="469E4201" w14:textId="77777777" w:rsidR="00526658" w:rsidRDefault="00EB497A">
      <w:pPr>
        <w:pStyle w:val="ListParagraph"/>
        <w:numPr>
          <w:ilvl w:val="1"/>
          <w:numId w:val="1"/>
        </w:numPr>
        <w:tabs>
          <w:tab w:val="left" w:pos="833"/>
        </w:tabs>
        <w:ind w:left="832"/>
        <w:rPr>
          <w:sz w:val="20"/>
        </w:rPr>
      </w:pPr>
      <w:r>
        <w:rPr>
          <w:sz w:val="20"/>
        </w:rPr>
        <w:t>TOUCH-UP AND</w:t>
      </w:r>
      <w:r>
        <w:rPr>
          <w:spacing w:val="2"/>
          <w:sz w:val="20"/>
        </w:rPr>
        <w:t xml:space="preserve"> </w:t>
      </w:r>
      <w:r>
        <w:rPr>
          <w:sz w:val="20"/>
        </w:rPr>
        <w:t>PROTECTION</w:t>
      </w:r>
    </w:p>
    <w:p w14:paraId="4056FE8C" w14:textId="77777777" w:rsidR="00526658" w:rsidRDefault="00526658">
      <w:pPr>
        <w:pStyle w:val="BodyText"/>
      </w:pPr>
    </w:p>
    <w:p w14:paraId="6470270F" w14:textId="77777777" w:rsidR="00526658" w:rsidRDefault="00EB497A">
      <w:pPr>
        <w:pStyle w:val="ListParagraph"/>
        <w:numPr>
          <w:ilvl w:val="2"/>
          <w:numId w:val="1"/>
        </w:numPr>
        <w:tabs>
          <w:tab w:val="left" w:pos="833"/>
        </w:tabs>
        <w:spacing w:before="1"/>
        <w:ind w:left="832"/>
        <w:rPr>
          <w:sz w:val="20"/>
        </w:rPr>
      </w:pPr>
      <w:r>
        <w:rPr>
          <w:sz w:val="20"/>
        </w:rPr>
        <w:t>Replace damaged roof decking pedestals before Substantial</w:t>
      </w:r>
      <w:r>
        <w:rPr>
          <w:spacing w:val="-16"/>
          <w:sz w:val="20"/>
        </w:rPr>
        <w:t xml:space="preserve"> </w:t>
      </w:r>
      <w:r>
        <w:rPr>
          <w:sz w:val="20"/>
        </w:rPr>
        <w:t>Completion.</w:t>
      </w:r>
    </w:p>
    <w:p w14:paraId="3D97615C" w14:textId="77777777" w:rsidR="00526658" w:rsidRDefault="00526658">
      <w:pPr>
        <w:pStyle w:val="BodyText"/>
      </w:pPr>
    </w:p>
    <w:p w14:paraId="737EEA60" w14:textId="77777777" w:rsidR="00526658" w:rsidRDefault="00EB497A">
      <w:pPr>
        <w:pStyle w:val="ListParagraph"/>
        <w:numPr>
          <w:ilvl w:val="2"/>
          <w:numId w:val="1"/>
        </w:numPr>
        <w:tabs>
          <w:tab w:val="left" w:pos="833"/>
        </w:tabs>
        <w:spacing w:before="1"/>
        <w:ind w:left="832"/>
        <w:rPr>
          <w:sz w:val="20"/>
        </w:rPr>
      </w:pPr>
      <w:r>
        <w:rPr>
          <w:sz w:val="20"/>
        </w:rPr>
        <w:t xml:space="preserve">Protect installed </w:t>
      </w:r>
      <w:r>
        <w:rPr>
          <w:spacing w:val="-3"/>
          <w:sz w:val="20"/>
        </w:rPr>
        <w:t xml:space="preserve">roof </w:t>
      </w:r>
      <w:r>
        <w:rPr>
          <w:sz w:val="20"/>
        </w:rPr>
        <w:t xml:space="preserve">decking pedestals until completion </w:t>
      </w:r>
      <w:r>
        <w:rPr>
          <w:spacing w:val="-4"/>
          <w:sz w:val="20"/>
        </w:rPr>
        <w:t>of</w:t>
      </w:r>
      <w:r>
        <w:rPr>
          <w:spacing w:val="16"/>
          <w:sz w:val="20"/>
        </w:rPr>
        <w:t xml:space="preserve"> </w:t>
      </w:r>
      <w:r>
        <w:rPr>
          <w:sz w:val="20"/>
        </w:rPr>
        <w:t>project.</w:t>
      </w:r>
    </w:p>
    <w:p w14:paraId="66F24A8D" w14:textId="77777777" w:rsidR="00526658" w:rsidRDefault="00526658">
      <w:pPr>
        <w:pStyle w:val="BodyText"/>
      </w:pPr>
    </w:p>
    <w:p w14:paraId="7822EFCA" w14:textId="77777777" w:rsidR="00526658" w:rsidRDefault="00EB497A">
      <w:pPr>
        <w:pStyle w:val="ListParagraph"/>
        <w:numPr>
          <w:ilvl w:val="1"/>
          <w:numId w:val="1"/>
        </w:numPr>
        <w:tabs>
          <w:tab w:val="left" w:pos="833"/>
        </w:tabs>
        <w:ind w:left="832"/>
        <w:rPr>
          <w:sz w:val="20"/>
        </w:rPr>
      </w:pPr>
      <w:r>
        <w:rPr>
          <w:sz w:val="20"/>
        </w:rPr>
        <w:t>FIELD QUALITY</w:t>
      </w:r>
      <w:r>
        <w:rPr>
          <w:spacing w:val="2"/>
          <w:sz w:val="20"/>
        </w:rPr>
        <w:t xml:space="preserve"> </w:t>
      </w:r>
      <w:r>
        <w:rPr>
          <w:sz w:val="20"/>
        </w:rPr>
        <w:t>CONTROL</w:t>
      </w:r>
    </w:p>
    <w:p w14:paraId="6F562026" w14:textId="77777777" w:rsidR="00526658" w:rsidRDefault="00526658">
      <w:pPr>
        <w:pStyle w:val="BodyText"/>
        <w:spacing w:before="7"/>
        <w:rPr>
          <w:sz w:val="19"/>
        </w:rPr>
      </w:pPr>
    </w:p>
    <w:p w14:paraId="561C571A" w14:textId="77777777" w:rsidR="00526658" w:rsidRDefault="00EB497A">
      <w:pPr>
        <w:pStyle w:val="ListParagraph"/>
        <w:numPr>
          <w:ilvl w:val="2"/>
          <w:numId w:val="1"/>
        </w:numPr>
        <w:tabs>
          <w:tab w:val="left" w:pos="833"/>
        </w:tabs>
        <w:ind w:left="851" w:right="187" w:hanging="312"/>
        <w:rPr>
          <w:sz w:val="20"/>
        </w:rPr>
      </w:pPr>
      <w:r>
        <w:rPr>
          <w:sz w:val="20"/>
        </w:rPr>
        <w:t>Ensure roof decking pedestals are maintained in a straight and consistent pattern and that installed deck pavers are level and do not rock back-and-forth under</w:t>
      </w:r>
      <w:r>
        <w:rPr>
          <w:spacing w:val="-11"/>
          <w:sz w:val="20"/>
        </w:rPr>
        <w:t xml:space="preserve"> </w:t>
      </w:r>
      <w:r>
        <w:rPr>
          <w:sz w:val="20"/>
        </w:rPr>
        <w:t>loading.</w:t>
      </w:r>
    </w:p>
    <w:p w14:paraId="18465FAF" w14:textId="77777777" w:rsidR="00526658" w:rsidRDefault="00526658">
      <w:pPr>
        <w:pStyle w:val="BodyText"/>
      </w:pPr>
    </w:p>
    <w:p w14:paraId="5ED16AE1" w14:textId="77777777" w:rsidR="00526658" w:rsidRDefault="00EB497A">
      <w:pPr>
        <w:pStyle w:val="ListParagraph"/>
        <w:numPr>
          <w:ilvl w:val="2"/>
          <w:numId w:val="1"/>
        </w:numPr>
        <w:tabs>
          <w:tab w:val="left" w:pos="833"/>
        </w:tabs>
        <w:spacing w:before="1"/>
        <w:ind w:left="851" w:right="100" w:hanging="312"/>
        <w:rPr>
          <w:sz w:val="20"/>
        </w:rPr>
      </w:pPr>
      <w:r>
        <w:rPr>
          <w:sz w:val="20"/>
        </w:rPr>
        <w:t xml:space="preserve">At </w:t>
      </w:r>
      <w:r>
        <w:rPr>
          <w:spacing w:val="-3"/>
          <w:sz w:val="20"/>
        </w:rPr>
        <w:t xml:space="preserve">roof </w:t>
      </w:r>
      <w:r>
        <w:rPr>
          <w:sz w:val="20"/>
        </w:rPr>
        <w:t>deck access points for pedestrians, ensure that pavers are level and that the walking surface does not have randomly raised or uneven joints creating a tripping or safety</w:t>
      </w:r>
      <w:r>
        <w:rPr>
          <w:spacing w:val="-11"/>
          <w:sz w:val="20"/>
        </w:rPr>
        <w:t xml:space="preserve"> </w:t>
      </w:r>
      <w:r>
        <w:rPr>
          <w:sz w:val="20"/>
        </w:rPr>
        <w:t>hazard.</w:t>
      </w:r>
    </w:p>
    <w:p w14:paraId="22FE1D52" w14:textId="77777777" w:rsidR="00526658" w:rsidRDefault="00526658">
      <w:pPr>
        <w:pStyle w:val="BodyText"/>
      </w:pPr>
    </w:p>
    <w:p w14:paraId="09B795A1" w14:textId="77777777" w:rsidR="00526658" w:rsidRDefault="00526658">
      <w:pPr>
        <w:pStyle w:val="BodyText"/>
      </w:pPr>
    </w:p>
    <w:p w14:paraId="62F3F5DD" w14:textId="77777777" w:rsidR="00526658" w:rsidRDefault="00526658">
      <w:pPr>
        <w:pStyle w:val="BodyText"/>
        <w:spacing w:before="8"/>
        <w:rPr>
          <w:sz w:val="19"/>
        </w:rPr>
      </w:pPr>
    </w:p>
    <w:p w14:paraId="442BF7DA" w14:textId="010B8CAD" w:rsidR="007464B3" w:rsidRDefault="00EB497A">
      <w:pPr>
        <w:pStyle w:val="Heading1"/>
        <w:ind w:left="4212" w:right="3826"/>
        <w:jc w:val="center"/>
      </w:pPr>
      <w:r>
        <w:t>END OF SECTION</w:t>
      </w:r>
    </w:p>
    <w:p w14:paraId="29E2E8D9" w14:textId="79717FB8" w:rsidR="007464B3" w:rsidRDefault="007464B3">
      <w:r>
        <w:br w:type="page"/>
      </w:r>
    </w:p>
    <w:p w14:paraId="123DA63D" w14:textId="3461D4B2" w:rsidR="00526658" w:rsidRPr="005E62DB" w:rsidRDefault="005E62DB" w:rsidP="007464B3">
      <w:pPr>
        <w:rPr>
          <w:vertAlign w:val="subscript"/>
        </w:rPr>
      </w:pPr>
      <w:r>
        <w:rPr>
          <w:noProof/>
        </w:rPr>
        <w:lastRenderedPageBreak/>
        <w:pict w14:anchorId="3EAF5ACA">
          <v:shape id="Text Box 2" o:spid="_x0000_s2063" type="#_x0000_t202" style="position:absolute;margin-left:-7pt;margin-top:-734.75pt;width:498pt;height:36pt;z-index:25166438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filled="f" stroked="f" strokecolor="black [3213]">
            <v:textbox style="mso-next-textbox:#Text Box 2;mso-fit-shape-to-text:t">
              <w:txbxContent>
                <w:p w14:paraId="477F704B" w14:textId="77777777" w:rsidR="007464B3" w:rsidRPr="00865495" w:rsidRDefault="007464B3" w:rsidP="007464B3">
                  <w:pPr>
                    <w:rPr>
                      <w:rFonts w:ascii="Montserrat" w:hAnsi="Montserrat"/>
                      <w:b/>
                      <w:bCs/>
                      <w:sz w:val="45"/>
                      <w:szCs w:val="45"/>
                    </w:rPr>
                  </w:pPr>
                  <w:proofErr w:type="spellStart"/>
                  <w:r w:rsidRPr="00865495">
                    <w:rPr>
                      <w:rFonts w:ascii="Montserrat" w:hAnsi="Montserrat"/>
                      <w:b/>
                      <w:bCs/>
                      <w:sz w:val="45"/>
                      <w:szCs w:val="45"/>
                    </w:rPr>
                    <w:t>Buzon</w:t>
                  </w:r>
                  <w:proofErr w:type="spellEnd"/>
                  <w:r w:rsidRPr="00865495">
                    <w:rPr>
                      <w:rFonts w:ascii="Montserrat" w:hAnsi="Montserrat"/>
                      <w:b/>
                      <w:bCs/>
                      <w:sz w:val="45"/>
                      <w:szCs w:val="45"/>
                    </w:rPr>
                    <w:t xml:space="preserve"> USA West Projects</w:t>
                  </w:r>
                  <w:r w:rsidRPr="00865495">
                    <w:rPr>
                      <w:rFonts w:ascii="Montserrat" w:hAnsi="Montserrat"/>
                      <w:b/>
                      <w:bCs/>
                      <w:sz w:val="45"/>
                      <w:szCs w:val="45"/>
                    </w:rPr>
                    <w:softHyphen/>
                  </w:r>
                </w:p>
              </w:txbxContent>
            </v:textbox>
          </v:shape>
        </w:pict>
      </w:r>
      <w:r>
        <w:rPr>
          <w:noProof/>
        </w:rPr>
        <w:drawing>
          <wp:anchor distT="0" distB="0" distL="114300" distR="114300" simplePos="0" relativeHeight="251663360" behindDoc="0" locked="0" layoutInCell="1" allowOverlap="0" wp14:anchorId="178C1B5A" wp14:editId="6F186E52">
            <wp:simplePos x="0" y="0"/>
            <wp:positionH relativeFrom="page">
              <wp:posOffset>219075</wp:posOffset>
            </wp:positionH>
            <wp:positionV relativeFrom="page">
              <wp:posOffset>409575</wp:posOffset>
            </wp:positionV>
            <wp:extent cx="7322878" cy="9642822"/>
            <wp:effectExtent l="0" t="0" r="0" b="0"/>
            <wp:wrapTopAndBottom/>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15"/>
                    <a:stretch>
                      <a:fillRect/>
                    </a:stretch>
                  </pic:blipFill>
                  <pic:spPr>
                    <a:xfrm>
                      <a:off x="0" y="0"/>
                      <a:ext cx="7322878" cy="9642822"/>
                    </a:xfrm>
                    <a:prstGeom prst="rect">
                      <a:avLst/>
                    </a:prstGeom>
                  </pic:spPr>
                </pic:pic>
              </a:graphicData>
            </a:graphic>
            <wp14:sizeRelH relativeFrom="margin">
              <wp14:pctWidth>0</wp14:pctWidth>
            </wp14:sizeRelH>
            <wp14:sizeRelV relativeFrom="margin">
              <wp14:pctHeight>0</wp14:pctHeight>
            </wp14:sizeRelV>
          </wp:anchor>
        </w:drawing>
      </w:r>
      <w:r w:rsidR="007464B3">
        <w:rPr>
          <w:vertAlign w:val="subscript"/>
        </w:rPr>
        <w:softHyphen/>
      </w:r>
      <w:r w:rsidR="007464B3">
        <w:rPr>
          <w:vertAlign w:val="subscript"/>
        </w:rPr>
        <w:softHyphen/>
      </w:r>
      <w:r w:rsidR="007464B3">
        <w:rPr>
          <w:vertAlign w:val="subscript"/>
        </w:rPr>
        <w:softHyphen/>
      </w:r>
      <w:r w:rsidR="007464B3">
        <w:rPr>
          <w:vertAlign w:val="subscript"/>
        </w:rPr>
        <w:softHyphen/>
      </w:r>
    </w:p>
    <w:sectPr w:rsidR="00526658" w:rsidRPr="005E62DB">
      <w:footerReference w:type="default" r:id="rId16"/>
      <w:pgSz w:w="12240" w:h="15840"/>
      <w:pgMar w:top="1160" w:right="1420" w:bottom="920" w:left="104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E1EF6" w14:textId="77777777" w:rsidR="001F23D5" w:rsidRDefault="001F23D5">
      <w:r>
        <w:separator/>
      </w:r>
    </w:p>
  </w:endnote>
  <w:endnote w:type="continuationSeparator" w:id="0">
    <w:p w14:paraId="4A7CD128" w14:textId="77777777" w:rsidR="001F23D5" w:rsidRDefault="001F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BCDF" w14:textId="77777777" w:rsidR="00526658" w:rsidRDefault="001F23D5">
    <w:pPr>
      <w:pStyle w:val="BodyText"/>
      <w:spacing w:line="14" w:lineRule="auto"/>
    </w:pPr>
    <w:r>
      <w:pict w14:anchorId="0E0F9944">
        <v:shapetype id="_x0000_t202" coordsize="21600,21600" o:spt="202" path="m,l,21600r21600,l21600,xe">
          <v:stroke joinstyle="miter"/>
          <v:path gradientshapeok="t" o:connecttype="rect"/>
        </v:shapetype>
        <v:shape id="_x0000_s1026" type="#_x0000_t202" alt="" style="position:absolute;margin-left:56.6pt;margin-top:744.45pt;width:34.8pt;height:12.1pt;z-index:-8560;mso-wrap-style:square;mso-wrap-edited:f;mso-width-percent:0;mso-height-percent:0;mso-position-horizontal-relative:page;mso-position-vertical-relative:page;mso-width-percent:0;mso-height-percent:0;v-text-anchor:top" filled="f" stroked="f">
          <v:textbox inset="0,0,0,0">
            <w:txbxContent>
              <w:p w14:paraId="187D15FD" w14:textId="77777777" w:rsidR="00526658" w:rsidRDefault="00EB497A">
                <w:pPr>
                  <w:pStyle w:val="BodyText"/>
                  <w:spacing w:line="226" w:lineRule="exact"/>
                  <w:ind w:left="20"/>
                </w:pPr>
                <w:r>
                  <w:t xml:space="preserve">Page </w:t>
                </w:r>
                <w:r>
                  <w:fldChar w:fldCharType="begin"/>
                </w:r>
                <w:r>
                  <w:instrText xml:space="preserve"> PAGE </w:instrText>
                </w:r>
                <w:r>
                  <w:fldChar w:fldCharType="separate"/>
                </w:r>
                <w:r>
                  <w:rPr>
                    <w:noProof/>
                  </w:rP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328B" w14:textId="77777777" w:rsidR="00526658" w:rsidRDefault="001F23D5">
    <w:pPr>
      <w:pStyle w:val="BodyText"/>
      <w:spacing w:line="14" w:lineRule="auto"/>
    </w:pPr>
    <w:r>
      <w:pict w14:anchorId="0C291122">
        <v:shapetype id="_x0000_t202" coordsize="21600,21600" o:spt="202" path="m,l,21600r21600,l21600,xe">
          <v:stroke joinstyle="miter"/>
          <v:path gradientshapeok="t" o:connecttype="rect"/>
        </v:shapetype>
        <v:shape id="_x0000_s1025" type="#_x0000_t202" alt="" style="position:absolute;margin-left:56.6pt;margin-top:744.45pt;width:34.8pt;height:12.1pt;z-index:-8536;mso-wrap-style:square;mso-wrap-edited:f;mso-width-percent:0;mso-height-percent:0;mso-position-horizontal-relative:page;mso-position-vertical-relative:page;mso-width-percent:0;mso-height-percent:0;v-text-anchor:top" filled="f" stroked="f">
          <v:textbox inset="0,0,0,0">
            <w:txbxContent>
              <w:p w14:paraId="40C4C822" w14:textId="77777777" w:rsidR="00526658" w:rsidRDefault="00EB497A">
                <w:pPr>
                  <w:pStyle w:val="BodyText"/>
                  <w:spacing w:line="226" w:lineRule="exact"/>
                  <w:ind w:left="20"/>
                </w:pPr>
                <w:r>
                  <w:t xml:space="preserve">Page </w:t>
                </w:r>
                <w:r>
                  <w:fldChar w:fldCharType="begin"/>
                </w:r>
                <w:r>
                  <w:instrText xml:space="preserve"> PAGE </w:instrText>
                </w:r>
                <w:r>
                  <w:fldChar w:fldCharType="separate"/>
                </w:r>
                <w:r w:rsidR="00E963A4">
                  <w:rPr>
                    <w:noProof/>
                  </w:rP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599FC" w14:textId="77777777" w:rsidR="001F23D5" w:rsidRDefault="001F23D5">
      <w:r>
        <w:separator/>
      </w:r>
    </w:p>
  </w:footnote>
  <w:footnote w:type="continuationSeparator" w:id="0">
    <w:p w14:paraId="74845D97" w14:textId="77777777" w:rsidR="001F23D5" w:rsidRDefault="001F2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05F48"/>
    <w:multiLevelType w:val="hybridMultilevel"/>
    <w:tmpl w:val="281ABF2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E3D4024"/>
    <w:multiLevelType w:val="multilevel"/>
    <w:tmpl w:val="DEA283A4"/>
    <w:lvl w:ilvl="0">
      <w:start w:val="1"/>
      <w:numFmt w:val="decimal"/>
      <w:lvlText w:val="%1"/>
      <w:lvlJc w:val="left"/>
      <w:pPr>
        <w:ind w:left="872" w:hanging="721"/>
      </w:pPr>
      <w:rPr>
        <w:rFonts w:hint="default"/>
      </w:rPr>
    </w:lvl>
    <w:lvl w:ilvl="1">
      <w:start w:val="1"/>
      <w:numFmt w:val="decimal"/>
      <w:lvlText w:val="%1.%2"/>
      <w:lvlJc w:val="left"/>
      <w:pPr>
        <w:ind w:left="872" w:hanging="721"/>
      </w:pPr>
      <w:rPr>
        <w:rFonts w:ascii="Arial" w:eastAsia="Arial" w:hAnsi="Arial" w:cs="Arial" w:hint="default"/>
        <w:w w:val="100"/>
        <w:sz w:val="20"/>
        <w:szCs w:val="20"/>
      </w:rPr>
    </w:lvl>
    <w:lvl w:ilvl="2">
      <w:start w:val="1"/>
      <w:numFmt w:val="upperLetter"/>
      <w:lvlText w:val="%3."/>
      <w:lvlJc w:val="left"/>
      <w:pPr>
        <w:ind w:left="872" w:hanging="293"/>
      </w:pPr>
      <w:rPr>
        <w:rFonts w:ascii="Arial" w:eastAsia="Arial" w:hAnsi="Arial" w:cs="Arial" w:hint="default"/>
        <w:w w:val="100"/>
        <w:sz w:val="20"/>
        <w:szCs w:val="20"/>
      </w:rPr>
    </w:lvl>
    <w:lvl w:ilvl="3">
      <w:start w:val="1"/>
      <w:numFmt w:val="decimal"/>
      <w:lvlText w:val="%4."/>
      <w:lvlJc w:val="left"/>
      <w:pPr>
        <w:ind w:left="1284" w:hanging="312"/>
      </w:pPr>
      <w:rPr>
        <w:rFonts w:ascii="Arial" w:eastAsia="Arial" w:hAnsi="Arial" w:cs="Arial" w:hint="default"/>
        <w:w w:val="100"/>
        <w:sz w:val="20"/>
        <w:szCs w:val="20"/>
      </w:rPr>
    </w:lvl>
    <w:lvl w:ilvl="4">
      <w:start w:val="1"/>
      <w:numFmt w:val="lowerLetter"/>
      <w:lvlText w:val="%5."/>
      <w:lvlJc w:val="left"/>
      <w:pPr>
        <w:ind w:left="1683" w:hanging="221"/>
      </w:pPr>
      <w:rPr>
        <w:rFonts w:ascii="Arial" w:eastAsia="Arial" w:hAnsi="Arial" w:cs="Arial" w:hint="default"/>
        <w:w w:val="100"/>
        <w:sz w:val="20"/>
        <w:szCs w:val="20"/>
      </w:rPr>
    </w:lvl>
    <w:lvl w:ilvl="5">
      <w:start w:val="1"/>
      <w:numFmt w:val="bullet"/>
      <w:lvlText w:val="•"/>
      <w:lvlJc w:val="left"/>
      <w:pPr>
        <w:ind w:left="3106" w:hanging="221"/>
      </w:pPr>
      <w:rPr>
        <w:rFonts w:hint="default"/>
      </w:rPr>
    </w:lvl>
    <w:lvl w:ilvl="6">
      <w:start w:val="1"/>
      <w:numFmt w:val="bullet"/>
      <w:lvlText w:val="•"/>
      <w:lvlJc w:val="left"/>
      <w:pPr>
        <w:ind w:left="4533" w:hanging="221"/>
      </w:pPr>
      <w:rPr>
        <w:rFonts w:hint="default"/>
      </w:rPr>
    </w:lvl>
    <w:lvl w:ilvl="7">
      <w:start w:val="1"/>
      <w:numFmt w:val="bullet"/>
      <w:lvlText w:val="•"/>
      <w:lvlJc w:val="left"/>
      <w:pPr>
        <w:ind w:left="5960" w:hanging="221"/>
      </w:pPr>
      <w:rPr>
        <w:rFonts w:hint="default"/>
      </w:rPr>
    </w:lvl>
    <w:lvl w:ilvl="8">
      <w:start w:val="1"/>
      <w:numFmt w:val="bullet"/>
      <w:lvlText w:val="•"/>
      <w:lvlJc w:val="left"/>
      <w:pPr>
        <w:ind w:left="7386" w:hanging="221"/>
      </w:pPr>
      <w:rPr>
        <w:rFonts w:hint="default"/>
      </w:rPr>
    </w:lvl>
  </w:abstractNum>
  <w:abstractNum w:abstractNumId="2" w15:restartNumberingAfterBreak="0">
    <w:nsid w:val="337A1A70"/>
    <w:multiLevelType w:val="hybridMultilevel"/>
    <w:tmpl w:val="072C8D14"/>
    <w:lvl w:ilvl="0" w:tplc="100C000F">
      <w:start w:val="1"/>
      <w:numFmt w:val="decimal"/>
      <w:lvlText w:val="%1."/>
      <w:lvlJc w:val="left"/>
      <w:pPr>
        <w:ind w:left="1800" w:hanging="360"/>
      </w:pPr>
    </w:lvl>
    <w:lvl w:ilvl="1" w:tplc="100C0019" w:tentative="1">
      <w:start w:val="1"/>
      <w:numFmt w:val="lowerLetter"/>
      <w:lvlText w:val="%2."/>
      <w:lvlJc w:val="left"/>
      <w:pPr>
        <w:ind w:left="2520" w:hanging="360"/>
      </w:pPr>
    </w:lvl>
    <w:lvl w:ilvl="2" w:tplc="100C001B" w:tentative="1">
      <w:start w:val="1"/>
      <w:numFmt w:val="lowerRoman"/>
      <w:lvlText w:val="%3."/>
      <w:lvlJc w:val="right"/>
      <w:pPr>
        <w:ind w:left="3240" w:hanging="180"/>
      </w:pPr>
    </w:lvl>
    <w:lvl w:ilvl="3" w:tplc="100C000F" w:tentative="1">
      <w:start w:val="1"/>
      <w:numFmt w:val="decimal"/>
      <w:lvlText w:val="%4."/>
      <w:lvlJc w:val="left"/>
      <w:pPr>
        <w:ind w:left="3960" w:hanging="360"/>
      </w:pPr>
    </w:lvl>
    <w:lvl w:ilvl="4" w:tplc="100C0019" w:tentative="1">
      <w:start w:val="1"/>
      <w:numFmt w:val="lowerLetter"/>
      <w:lvlText w:val="%5."/>
      <w:lvlJc w:val="left"/>
      <w:pPr>
        <w:ind w:left="4680" w:hanging="360"/>
      </w:pPr>
    </w:lvl>
    <w:lvl w:ilvl="5" w:tplc="100C001B" w:tentative="1">
      <w:start w:val="1"/>
      <w:numFmt w:val="lowerRoman"/>
      <w:lvlText w:val="%6."/>
      <w:lvlJc w:val="right"/>
      <w:pPr>
        <w:ind w:left="5400" w:hanging="180"/>
      </w:pPr>
    </w:lvl>
    <w:lvl w:ilvl="6" w:tplc="100C000F" w:tentative="1">
      <w:start w:val="1"/>
      <w:numFmt w:val="decimal"/>
      <w:lvlText w:val="%7."/>
      <w:lvlJc w:val="left"/>
      <w:pPr>
        <w:ind w:left="6120" w:hanging="360"/>
      </w:pPr>
    </w:lvl>
    <w:lvl w:ilvl="7" w:tplc="100C0019" w:tentative="1">
      <w:start w:val="1"/>
      <w:numFmt w:val="lowerLetter"/>
      <w:lvlText w:val="%8."/>
      <w:lvlJc w:val="left"/>
      <w:pPr>
        <w:ind w:left="6840" w:hanging="360"/>
      </w:pPr>
    </w:lvl>
    <w:lvl w:ilvl="8" w:tplc="100C001B" w:tentative="1">
      <w:start w:val="1"/>
      <w:numFmt w:val="lowerRoman"/>
      <w:lvlText w:val="%9."/>
      <w:lvlJc w:val="right"/>
      <w:pPr>
        <w:ind w:left="7560" w:hanging="180"/>
      </w:pPr>
    </w:lvl>
  </w:abstractNum>
  <w:abstractNum w:abstractNumId="3" w15:restartNumberingAfterBreak="0">
    <w:nsid w:val="40DB6264"/>
    <w:multiLevelType w:val="multilevel"/>
    <w:tmpl w:val="AB78B18E"/>
    <w:lvl w:ilvl="0">
      <w:start w:val="2"/>
      <w:numFmt w:val="decimal"/>
      <w:lvlText w:val="%1"/>
      <w:lvlJc w:val="left"/>
      <w:pPr>
        <w:ind w:left="872" w:hanging="721"/>
      </w:pPr>
      <w:rPr>
        <w:rFonts w:hint="default"/>
      </w:rPr>
    </w:lvl>
    <w:lvl w:ilvl="1">
      <w:start w:val="1"/>
      <w:numFmt w:val="decimal"/>
      <w:lvlText w:val="%1.%2"/>
      <w:lvlJc w:val="left"/>
      <w:pPr>
        <w:ind w:left="872" w:hanging="721"/>
      </w:pPr>
      <w:rPr>
        <w:rFonts w:ascii="Arial" w:eastAsia="Arial" w:hAnsi="Arial" w:cs="Arial" w:hint="default"/>
        <w:w w:val="100"/>
        <w:sz w:val="20"/>
        <w:szCs w:val="20"/>
      </w:rPr>
    </w:lvl>
    <w:lvl w:ilvl="2">
      <w:start w:val="1"/>
      <w:numFmt w:val="upperLetter"/>
      <w:lvlText w:val="%3."/>
      <w:lvlJc w:val="left"/>
      <w:pPr>
        <w:ind w:left="872" w:hanging="293"/>
      </w:pPr>
      <w:rPr>
        <w:rFonts w:ascii="Arial" w:eastAsia="Arial" w:hAnsi="Arial" w:cs="Arial" w:hint="default"/>
        <w:w w:val="100"/>
        <w:sz w:val="20"/>
        <w:szCs w:val="20"/>
      </w:rPr>
    </w:lvl>
    <w:lvl w:ilvl="3">
      <w:start w:val="1"/>
      <w:numFmt w:val="decimal"/>
      <w:lvlText w:val="%4."/>
      <w:lvlJc w:val="left"/>
      <w:pPr>
        <w:ind w:left="1284" w:hanging="312"/>
      </w:pPr>
      <w:rPr>
        <w:rFonts w:ascii="Arial" w:eastAsia="Arial" w:hAnsi="Arial" w:cs="Arial" w:hint="default"/>
        <w:w w:val="100"/>
        <w:sz w:val="20"/>
        <w:szCs w:val="20"/>
      </w:rPr>
    </w:lvl>
    <w:lvl w:ilvl="4">
      <w:start w:val="1"/>
      <w:numFmt w:val="lowerLetter"/>
      <w:lvlText w:val="%5."/>
      <w:lvlJc w:val="left"/>
      <w:pPr>
        <w:ind w:left="1683" w:hanging="221"/>
      </w:pPr>
      <w:rPr>
        <w:rFonts w:ascii="Arial" w:eastAsia="Arial" w:hAnsi="Arial" w:cs="Arial" w:hint="default"/>
        <w:w w:val="100"/>
        <w:sz w:val="20"/>
        <w:szCs w:val="20"/>
      </w:rPr>
    </w:lvl>
    <w:lvl w:ilvl="5">
      <w:start w:val="1"/>
      <w:numFmt w:val="bullet"/>
      <w:lvlText w:val="•"/>
      <w:lvlJc w:val="left"/>
      <w:pPr>
        <w:ind w:left="4125" w:hanging="221"/>
      </w:pPr>
      <w:rPr>
        <w:rFonts w:hint="default"/>
      </w:rPr>
    </w:lvl>
    <w:lvl w:ilvl="6">
      <w:start w:val="1"/>
      <w:numFmt w:val="bullet"/>
      <w:lvlText w:val="•"/>
      <w:lvlJc w:val="left"/>
      <w:pPr>
        <w:ind w:left="5348" w:hanging="221"/>
      </w:pPr>
      <w:rPr>
        <w:rFonts w:hint="default"/>
      </w:rPr>
    </w:lvl>
    <w:lvl w:ilvl="7">
      <w:start w:val="1"/>
      <w:numFmt w:val="bullet"/>
      <w:lvlText w:val="•"/>
      <w:lvlJc w:val="left"/>
      <w:pPr>
        <w:ind w:left="6571" w:hanging="221"/>
      </w:pPr>
      <w:rPr>
        <w:rFonts w:hint="default"/>
      </w:rPr>
    </w:lvl>
    <w:lvl w:ilvl="8">
      <w:start w:val="1"/>
      <w:numFmt w:val="bullet"/>
      <w:lvlText w:val="•"/>
      <w:lvlJc w:val="left"/>
      <w:pPr>
        <w:ind w:left="7794" w:hanging="221"/>
      </w:pPr>
      <w:rPr>
        <w:rFonts w:hint="default"/>
      </w:rPr>
    </w:lvl>
  </w:abstractNum>
  <w:abstractNum w:abstractNumId="4" w15:restartNumberingAfterBreak="0">
    <w:nsid w:val="4E8D4F04"/>
    <w:multiLevelType w:val="multilevel"/>
    <w:tmpl w:val="291A4B44"/>
    <w:lvl w:ilvl="0">
      <w:start w:val="3"/>
      <w:numFmt w:val="decimal"/>
      <w:lvlText w:val="%1"/>
      <w:lvlJc w:val="left"/>
      <w:pPr>
        <w:ind w:left="872" w:hanging="721"/>
      </w:pPr>
      <w:rPr>
        <w:rFonts w:hint="default"/>
      </w:rPr>
    </w:lvl>
    <w:lvl w:ilvl="1">
      <w:start w:val="1"/>
      <w:numFmt w:val="decimal"/>
      <w:lvlText w:val="%1.%2"/>
      <w:lvlJc w:val="left"/>
      <w:pPr>
        <w:ind w:left="872" w:hanging="721"/>
      </w:pPr>
      <w:rPr>
        <w:rFonts w:ascii="Arial" w:eastAsia="Arial" w:hAnsi="Arial" w:cs="Arial" w:hint="default"/>
        <w:w w:val="100"/>
        <w:sz w:val="20"/>
        <w:szCs w:val="20"/>
      </w:rPr>
    </w:lvl>
    <w:lvl w:ilvl="2">
      <w:start w:val="1"/>
      <w:numFmt w:val="upperLetter"/>
      <w:lvlText w:val="%3."/>
      <w:lvlJc w:val="left"/>
      <w:pPr>
        <w:ind w:left="891" w:hanging="293"/>
      </w:pPr>
      <w:rPr>
        <w:rFonts w:ascii="Arial" w:eastAsia="Arial" w:hAnsi="Arial" w:cs="Arial" w:hint="default"/>
        <w:w w:val="100"/>
        <w:sz w:val="20"/>
        <w:szCs w:val="20"/>
      </w:rPr>
    </w:lvl>
    <w:lvl w:ilvl="3">
      <w:start w:val="1"/>
      <w:numFmt w:val="bullet"/>
      <w:lvlText w:val="•"/>
      <w:lvlJc w:val="left"/>
      <w:pPr>
        <w:ind w:left="900" w:hanging="293"/>
      </w:pPr>
      <w:rPr>
        <w:rFonts w:hint="default"/>
      </w:rPr>
    </w:lvl>
    <w:lvl w:ilvl="4">
      <w:start w:val="1"/>
      <w:numFmt w:val="bullet"/>
      <w:lvlText w:val="•"/>
      <w:lvlJc w:val="left"/>
      <w:pPr>
        <w:ind w:left="2168" w:hanging="293"/>
      </w:pPr>
      <w:rPr>
        <w:rFonts w:hint="default"/>
      </w:rPr>
    </w:lvl>
    <w:lvl w:ilvl="5">
      <w:start w:val="1"/>
      <w:numFmt w:val="bullet"/>
      <w:lvlText w:val="•"/>
      <w:lvlJc w:val="left"/>
      <w:pPr>
        <w:ind w:left="3437" w:hanging="293"/>
      </w:pPr>
      <w:rPr>
        <w:rFonts w:hint="default"/>
      </w:rPr>
    </w:lvl>
    <w:lvl w:ilvl="6">
      <w:start w:val="1"/>
      <w:numFmt w:val="bullet"/>
      <w:lvlText w:val="•"/>
      <w:lvlJc w:val="left"/>
      <w:pPr>
        <w:ind w:left="4705" w:hanging="293"/>
      </w:pPr>
      <w:rPr>
        <w:rFonts w:hint="default"/>
      </w:rPr>
    </w:lvl>
    <w:lvl w:ilvl="7">
      <w:start w:val="1"/>
      <w:numFmt w:val="bullet"/>
      <w:lvlText w:val="•"/>
      <w:lvlJc w:val="left"/>
      <w:pPr>
        <w:ind w:left="5974" w:hanging="293"/>
      </w:pPr>
      <w:rPr>
        <w:rFonts w:hint="default"/>
      </w:rPr>
    </w:lvl>
    <w:lvl w:ilvl="8">
      <w:start w:val="1"/>
      <w:numFmt w:val="bullet"/>
      <w:lvlText w:val="•"/>
      <w:lvlJc w:val="left"/>
      <w:pPr>
        <w:ind w:left="7242" w:hanging="293"/>
      </w:pPr>
      <w:rPr>
        <w:rFonts w:hint="default"/>
      </w:rPr>
    </w:lvl>
  </w:abstractNum>
  <w:abstractNum w:abstractNumId="5" w15:restartNumberingAfterBreak="0">
    <w:nsid w:val="77A00C0D"/>
    <w:multiLevelType w:val="hybridMultilevel"/>
    <w:tmpl w:val="F1BA32B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024788197">
    <w:abstractNumId w:val="4"/>
  </w:num>
  <w:num w:numId="2" w16cid:durableId="934748602">
    <w:abstractNumId w:val="3"/>
  </w:num>
  <w:num w:numId="3" w16cid:durableId="542599001">
    <w:abstractNumId w:val="1"/>
  </w:num>
  <w:num w:numId="4" w16cid:durableId="1220675174">
    <w:abstractNumId w:val="0"/>
  </w:num>
  <w:num w:numId="5" w16cid:durableId="320282146">
    <w:abstractNumId w:val="5"/>
  </w:num>
  <w:num w:numId="6" w16cid:durableId="973365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26658"/>
    <w:rsid w:val="001F23D5"/>
    <w:rsid w:val="0028779A"/>
    <w:rsid w:val="00526658"/>
    <w:rsid w:val="005E62DB"/>
    <w:rsid w:val="006414BA"/>
    <w:rsid w:val="0069558F"/>
    <w:rsid w:val="0071555C"/>
    <w:rsid w:val="007464B3"/>
    <w:rsid w:val="00753417"/>
    <w:rsid w:val="00865495"/>
    <w:rsid w:val="00A761F6"/>
    <w:rsid w:val="00AF47A0"/>
    <w:rsid w:val="00C44FA7"/>
    <w:rsid w:val="00D02531"/>
    <w:rsid w:val="00E963A4"/>
    <w:rsid w:val="00EB497A"/>
    <w:rsid w:val="00EF1549"/>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535359A"/>
  <w15:docId w15:val="{448BD8E8-B52C-487A-8F00-0DBAF2D7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51" w:right="369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72" w:hanging="31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44FA7"/>
    <w:rPr>
      <w:color w:val="0000FF" w:themeColor="hyperlink"/>
      <w:u w:val="single"/>
    </w:rPr>
  </w:style>
  <w:style w:type="character" w:styleId="UnresolvedMention">
    <w:name w:val="Unresolved Mention"/>
    <w:basedOn w:val="DefaultParagraphFont"/>
    <w:uiPriority w:val="99"/>
    <w:semiHidden/>
    <w:unhideWhenUsed/>
    <w:rsid w:val="00EF1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649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buzoncanada.c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buzonusa.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zonpedestals.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buzon-world.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j.raposo@buzoncanad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7</Pages>
  <Words>1600</Words>
  <Characters>9125</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Davino, Ian</cp:lastModifiedBy>
  <cp:revision>7</cp:revision>
  <dcterms:created xsi:type="dcterms:W3CDTF">2016-08-16T13:55:00Z</dcterms:created>
  <dcterms:modified xsi:type="dcterms:W3CDTF">2022-04-22T23:41:00Z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2016-06-29T00:00:00Z</vt:filetime>
  </property>
  <property fmtid="{D5CDD505-2E9C-101B-9397-08002B2CF9AE}" pid="3" name="LastSaved">
    <vt:filetime>2016-08-16T00:00:00Z</vt:filetime>
  </property>
</Properties>
</file>